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5FAEA" w14:textId="77777777" w:rsidR="008315C0" w:rsidRDefault="008315C0" w:rsidP="008D7556">
      <w:pPr>
        <w:rPr>
          <w:b/>
          <w:sz w:val="24"/>
          <w:szCs w:val="24"/>
        </w:rPr>
      </w:pPr>
    </w:p>
    <w:p w14:paraId="5F34E0CA" w14:textId="55893C4C" w:rsidR="008315C0" w:rsidRDefault="008315C0" w:rsidP="008D7556">
      <w:pPr>
        <w:rPr>
          <w:b/>
          <w:sz w:val="24"/>
          <w:szCs w:val="24"/>
        </w:rPr>
      </w:pPr>
    </w:p>
    <w:p w14:paraId="75F22B77" w14:textId="77777777" w:rsidR="008315C0" w:rsidRDefault="008315C0" w:rsidP="008D7556">
      <w:pPr>
        <w:rPr>
          <w:b/>
          <w:sz w:val="24"/>
          <w:szCs w:val="24"/>
        </w:rPr>
      </w:pPr>
    </w:p>
    <w:p w14:paraId="5BB81765" w14:textId="77777777" w:rsidR="008315C0" w:rsidRDefault="008315C0" w:rsidP="008D7556">
      <w:pPr>
        <w:rPr>
          <w:b/>
          <w:sz w:val="24"/>
          <w:szCs w:val="24"/>
        </w:rPr>
      </w:pPr>
    </w:p>
    <w:p w14:paraId="6A70A5F4" w14:textId="3DE6D64D" w:rsidR="00F16BF1" w:rsidRPr="00EF6A84" w:rsidRDefault="000E11A6" w:rsidP="008D7556">
      <w:pPr>
        <w:rPr>
          <w:b/>
          <w:sz w:val="24"/>
          <w:szCs w:val="24"/>
        </w:rPr>
      </w:pPr>
      <w:r w:rsidRPr="00EF6A84">
        <w:rPr>
          <w:b/>
          <w:sz w:val="24"/>
          <w:szCs w:val="24"/>
        </w:rPr>
        <w:t>Grant Agreement für Erasmus+ Personalmobilität zu Lehr- und Fort-/Weiterbildungszwecken</w:t>
      </w:r>
      <w:r w:rsidRPr="00EF6A84">
        <w:rPr>
          <w:b/>
          <w:sz w:val="24"/>
          <w:szCs w:val="24"/>
          <w:vertAlign w:val="superscript"/>
        </w:rPr>
        <w:t xml:space="preserve"> </w:t>
      </w:r>
    </w:p>
    <w:p w14:paraId="2B6480F0" w14:textId="4CFCA4B0" w:rsidR="0050049D" w:rsidRPr="00EF6A84" w:rsidRDefault="0050049D" w:rsidP="002E24F7">
      <w:pPr>
        <w:rPr>
          <w:highlight w:val="cyan"/>
        </w:rPr>
      </w:pPr>
    </w:p>
    <w:p w14:paraId="49B3402B" w14:textId="77777777" w:rsidR="002F738C" w:rsidRPr="00EF6A84" w:rsidRDefault="00771340" w:rsidP="00771340">
      <w:pPr>
        <w:pBdr>
          <w:bottom w:val="single" w:sz="6" w:space="1" w:color="auto"/>
        </w:pBdr>
      </w:pPr>
      <w:r w:rsidRPr="00EF6A84">
        <w:t xml:space="preserve">Bereich: Hochschulbildung </w:t>
      </w:r>
    </w:p>
    <w:p w14:paraId="7CB1884F" w14:textId="6B7C33DC" w:rsidR="00175A77" w:rsidRPr="00EF6A84" w:rsidRDefault="00175A77" w:rsidP="00175A77">
      <w:r w:rsidRPr="00EF6A84">
        <w:t>Studienjahr: 20</w:t>
      </w:r>
      <w:r w:rsidR="008315C0">
        <w:t>22/23</w:t>
      </w:r>
    </w:p>
    <w:p w14:paraId="41C744F9" w14:textId="77777777" w:rsidR="00175A77" w:rsidRPr="008315C0" w:rsidRDefault="00175A77" w:rsidP="00771340">
      <w:pPr>
        <w:pBdr>
          <w:bottom w:val="single" w:sz="6" w:space="1" w:color="auto"/>
        </w:pBdr>
        <w:rPr>
          <w:b/>
          <w:sz w:val="22"/>
        </w:rPr>
      </w:pPr>
    </w:p>
    <w:p w14:paraId="5624CFB9" w14:textId="77777777" w:rsidR="003637A7" w:rsidRPr="008315C0" w:rsidRDefault="003637A7" w:rsidP="003637A7">
      <w:pPr>
        <w:pBdr>
          <w:bottom w:val="single" w:sz="6" w:space="1" w:color="auto"/>
        </w:pBdr>
        <w:rPr>
          <w:sz w:val="22"/>
        </w:rPr>
      </w:pPr>
      <w:r w:rsidRPr="008315C0">
        <w:rPr>
          <w:b/>
          <w:snapToGrid/>
          <w:sz w:val="22"/>
        </w:rPr>
        <w:t>University of Bayreuth</w:t>
      </w:r>
      <w:r w:rsidRPr="008315C0">
        <w:rPr>
          <w:snapToGrid/>
          <w:sz w:val="22"/>
        </w:rPr>
        <w:t xml:space="preserve"> / Erasmus-Code </w:t>
      </w:r>
      <w:r w:rsidRPr="008315C0">
        <w:rPr>
          <w:b/>
          <w:snapToGrid/>
          <w:sz w:val="22"/>
        </w:rPr>
        <w:t>DBAYREUT01</w:t>
      </w:r>
    </w:p>
    <w:p w14:paraId="5D41DD92" w14:textId="77777777" w:rsidR="003637A7" w:rsidRPr="008315C0" w:rsidRDefault="003637A7" w:rsidP="003637A7">
      <w:pPr>
        <w:rPr>
          <w:sz w:val="22"/>
        </w:rPr>
      </w:pPr>
      <w:r w:rsidRPr="008315C0">
        <w:rPr>
          <w:snapToGrid/>
          <w:szCs w:val="22"/>
        </w:rPr>
        <w:t xml:space="preserve">Anschrift: </w:t>
      </w:r>
      <w:r w:rsidRPr="008315C0">
        <w:rPr>
          <w:snapToGrid/>
          <w:sz w:val="22"/>
        </w:rPr>
        <w:t>Universitätsstr. 30, 95447 Bayreuth</w:t>
      </w:r>
    </w:p>
    <w:p w14:paraId="0F91BF2E" w14:textId="77777777" w:rsidR="0050049D" w:rsidRPr="00EF6A84" w:rsidRDefault="0050049D" w:rsidP="002E24F7"/>
    <w:p w14:paraId="333A6C7A" w14:textId="77777777" w:rsidR="008315C0" w:rsidRDefault="00771340" w:rsidP="00771340">
      <w:r w:rsidRPr="00EF6A84">
        <w:t>nachfolgend bezeichnet als „die Einrichtung“, für die Unterzeichnung dieser Vereinbarung vertreten durch</w:t>
      </w:r>
      <w:r w:rsidR="003637A7" w:rsidRPr="003637A7">
        <w:rPr>
          <w:snapToGrid/>
          <w:sz w:val="22"/>
          <w:szCs w:val="22"/>
          <w:lang w:eastAsia="de-DE"/>
        </w:rPr>
        <w:t xml:space="preserve"> </w:t>
      </w:r>
      <w:r w:rsidR="003637A7" w:rsidRPr="003637A7">
        <w:t xml:space="preserve">Dr. Heinemann, Arnim, Leiter International Office </w:t>
      </w:r>
    </w:p>
    <w:p w14:paraId="41EFFFFD" w14:textId="77777777" w:rsidR="008315C0" w:rsidRDefault="008315C0" w:rsidP="00771340"/>
    <w:p w14:paraId="65600048" w14:textId="6C3ED7F7" w:rsidR="00771340" w:rsidRPr="00EF6A84" w:rsidRDefault="00771340" w:rsidP="00771340">
      <w:r w:rsidRPr="00EF6A84">
        <w:t>und</w:t>
      </w:r>
    </w:p>
    <w:p w14:paraId="2EF7A951" w14:textId="77777777" w:rsidR="00771340" w:rsidRPr="00EF6A84" w:rsidRDefault="00771340" w:rsidP="002E24F7"/>
    <w:p w14:paraId="6E275620" w14:textId="77777777" w:rsidR="00DF0197" w:rsidRPr="00A8506D" w:rsidRDefault="00DF0197" w:rsidP="00DF0197">
      <w:pPr>
        <w:rPr>
          <w:highlight w:val="cyan"/>
        </w:rPr>
      </w:pPr>
    </w:p>
    <w:p w14:paraId="761FF153" w14:textId="660D44DC" w:rsidR="00771340" w:rsidRPr="00EF6A84" w:rsidRDefault="00771340" w:rsidP="00771340">
      <w:r w:rsidRPr="00A8506D">
        <w:rPr>
          <w:highlight w:val="cyan"/>
        </w:rPr>
        <w:t>[Nachname(n) und Vorname(n) des</w:t>
      </w:r>
      <w:r w:rsidR="00A8506D" w:rsidRPr="00A8506D">
        <w:rPr>
          <w:highlight w:val="cyan"/>
        </w:rPr>
        <w:t>/der Teilnehmende</w:t>
      </w:r>
      <w:r w:rsidR="00A8506D">
        <w:rPr>
          <w:highlight w:val="cyan"/>
        </w:rPr>
        <w:t>n</w:t>
      </w:r>
      <w:r w:rsidRPr="00A8506D">
        <w:rPr>
          <w:highlight w:val="cyan"/>
        </w:rPr>
        <w:t>]</w:t>
      </w:r>
    </w:p>
    <w:p w14:paraId="4279E5FA" w14:textId="77777777" w:rsidR="00771340" w:rsidRPr="00EF6A84" w:rsidRDefault="00633E84" w:rsidP="00771340">
      <w:r w:rsidRPr="00EF6A84">
        <w:t>Geburtsdatum:</w:t>
      </w:r>
      <w:r w:rsidRPr="00EF6A84">
        <w:tab/>
      </w:r>
    </w:p>
    <w:p w14:paraId="59788627" w14:textId="0FA860E4" w:rsidR="00771340" w:rsidRPr="00EF6A84" w:rsidRDefault="00771340" w:rsidP="00771340">
      <w:r w:rsidRPr="00EF6A84">
        <w:t xml:space="preserve">Anschrift: </w:t>
      </w:r>
      <w:r w:rsidR="00044066">
        <w:rPr>
          <w:highlight w:val="cyan"/>
        </w:rPr>
        <w:t>[vollständige persönliche</w:t>
      </w:r>
      <w:r w:rsidRPr="00EF6A84">
        <w:rPr>
          <w:highlight w:val="cyan"/>
        </w:rPr>
        <w:t xml:space="preserve"> Anschrift]</w:t>
      </w:r>
    </w:p>
    <w:p w14:paraId="7FBF7A4E" w14:textId="77777777" w:rsidR="00771340" w:rsidRPr="00EF6A84" w:rsidRDefault="00771340" w:rsidP="00771340">
      <w:r w:rsidRPr="00EF6A84">
        <w:t>Telefonnummer:</w:t>
      </w:r>
      <w:r w:rsidRPr="00EF6A84">
        <w:tab/>
      </w:r>
      <w:r w:rsidRPr="00EF6A84">
        <w:tab/>
      </w:r>
      <w:r w:rsidRPr="00EF6A84">
        <w:tab/>
      </w:r>
      <w:r w:rsidRPr="00EF6A84">
        <w:tab/>
      </w:r>
      <w:r w:rsidRPr="00EF6A84">
        <w:tab/>
      </w:r>
    </w:p>
    <w:p w14:paraId="6FC3F101" w14:textId="44C52AFB" w:rsidR="00771340" w:rsidRDefault="00771340" w:rsidP="00771340">
      <w:r w:rsidRPr="00EF6A84">
        <w:t>E-Mail-Adresse:</w:t>
      </w:r>
    </w:p>
    <w:p w14:paraId="4239AAB0" w14:textId="77777777" w:rsidR="008315C0" w:rsidRPr="00EF6A84" w:rsidRDefault="008315C0" w:rsidP="008315C0">
      <w:r w:rsidRPr="00EF6A84">
        <w:t xml:space="preserve">Staatsangehörigkeit:  </w:t>
      </w:r>
      <w:r w:rsidRPr="00EF6A84">
        <w:tab/>
      </w:r>
    </w:p>
    <w:p w14:paraId="3955F64F" w14:textId="77777777" w:rsidR="008315C0" w:rsidRPr="00EF6A84" w:rsidRDefault="008315C0" w:rsidP="008315C0">
      <w:r w:rsidRPr="00EF6A84">
        <w:t xml:space="preserve">Abteilung/Fachbereich:   </w:t>
      </w:r>
      <w:r w:rsidRPr="00EF6A84">
        <w:tab/>
        <w:t xml:space="preserve"> </w:t>
      </w:r>
    </w:p>
    <w:p w14:paraId="5B0EC216" w14:textId="689E1082" w:rsidR="008315C0" w:rsidRDefault="008315C0" w:rsidP="008315C0">
      <w:r w:rsidRPr="00EF6A84">
        <w:tab/>
      </w:r>
      <w:bookmarkStart w:id="0" w:name="_GoBack"/>
      <w:bookmarkEnd w:id="0"/>
    </w:p>
    <w:p w14:paraId="58E490C8" w14:textId="77777777" w:rsidR="008315C0" w:rsidRPr="00EF6A84" w:rsidRDefault="008315C0" w:rsidP="00771340"/>
    <w:p w14:paraId="4B019824" w14:textId="77777777" w:rsidR="00771340" w:rsidRPr="00EF6A84" w:rsidRDefault="00771340" w:rsidP="008315C0">
      <w:pPr>
        <w:pBdr>
          <w:top w:val="single" w:sz="4" w:space="1" w:color="auto"/>
          <w:left w:val="single" w:sz="4" w:space="4" w:color="auto"/>
          <w:bottom w:val="single" w:sz="4" w:space="1" w:color="auto"/>
          <w:right w:val="single" w:sz="4" w:space="4" w:color="auto"/>
        </w:pBdr>
      </w:pPr>
      <w:r w:rsidRPr="00EF6A84">
        <w:t>Bankkonto, an das die finanzielle Unterstützung gezahlt werden soll:</w:t>
      </w:r>
    </w:p>
    <w:p w14:paraId="173682C2" w14:textId="5895FC5D" w:rsidR="00771340" w:rsidRPr="00EF6A84" w:rsidRDefault="00771340" w:rsidP="008315C0">
      <w:pPr>
        <w:pBdr>
          <w:top w:val="single" w:sz="4" w:space="1" w:color="auto"/>
          <w:left w:val="single" w:sz="4" w:space="4" w:color="auto"/>
          <w:bottom w:val="single" w:sz="4" w:space="1" w:color="auto"/>
          <w:right w:val="single" w:sz="4" w:space="4" w:color="auto"/>
        </w:pBdr>
      </w:pPr>
      <w:r w:rsidRPr="00EF6A84">
        <w:t>Kontoinhaber</w:t>
      </w:r>
      <w:r w:rsidR="00A8506D">
        <w:t>/Kontoinhaberin</w:t>
      </w:r>
      <w:r w:rsidRPr="00EF6A84">
        <w:t xml:space="preserve">: </w:t>
      </w:r>
    </w:p>
    <w:p w14:paraId="2143129D" w14:textId="77777777" w:rsidR="00771340" w:rsidRPr="00EF6A84" w:rsidRDefault="00771340" w:rsidP="008315C0">
      <w:pPr>
        <w:pBdr>
          <w:top w:val="single" w:sz="4" w:space="1" w:color="auto"/>
          <w:left w:val="single" w:sz="4" w:space="4" w:color="auto"/>
          <w:bottom w:val="single" w:sz="4" w:space="1" w:color="auto"/>
          <w:right w:val="single" w:sz="4" w:space="4" w:color="auto"/>
        </w:pBdr>
      </w:pPr>
      <w:r w:rsidRPr="00EF6A84">
        <w:t xml:space="preserve">Name der Bank: </w:t>
      </w:r>
    </w:p>
    <w:p w14:paraId="252DC51D" w14:textId="77777777" w:rsidR="00771340" w:rsidRPr="00EF6A84" w:rsidRDefault="00771340" w:rsidP="008315C0">
      <w:pPr>
        <w:pBdr>
          <w:top w:val="single" w:sz="4" w:space="1" w:color="auto"/>
          <w:left w:val="single" w:sz="4" w:space="4" w:color="auto"/>
          <w:bottom w:val="single" w:sz="4" w:space="1" w:color="auto"/>
          <w:right w:val="single" w:sz="4" w:space="4" w:color="auto"/>
        </w:pBdr>
      </w:pPr>
      <w:r w:rsidRPr="00EF6A84">
        <w:t xml:space="preserve">BC-/BIC-/SWIFT-Nummer: </w:t>
      </w:r>
      <w:r w:rsidRPr="00EF6A84">
        <w:tab/>
      </w:r>
      <w:r w:rsidRPr="00EF6A84">
        <w:tab/>
      </w:r>
      <w:r w:rsidRPr="00EF6A84">
        <w:tab/>
      </w:r>
    </w:p>
    <w:p w14:paraId="67EFA63A" w14:textId="204C6AFB" w:rsidR="00771340" w:rsidRDefault="00771340" w:rsidP="008315C0">
      <w:pPr>
        <w:pBdr>
          <w:top w:val="single" w:sz="4" w:space="1" w:color="auto"/>
          <w:left w:val="single" w:sz="4" w:space="4" w:color="auto"/>
          <w:bottom w:val="single" w:sz="4" w:space="1" w:color="auto"/>
          <w:right w:val="single" w:sz="4" w:space="4" w:color="auto"/>
        </w:pBdr>
      </w:pPr>
      <w:r w:rsidRPr="00EF6A84">
        <w:t>Kontonummer/IBAN:</w:t>
      </w:r>
    </w:p>
    <w:p w14:paraId="2EB0D642" w14:textId="77777777" w:rsidR="00B86B35" w:rsidRDefault="00B86B35" w:rsidP="008315C0">
      <w:pPr>
        <w:pBdr>
          <w:top w:val="single" w:sz="4" w:space="1" w:color="auto"/>
          <w:left w:val="single" w:sz="4" w:space="4" w:color="auto"/>
          <w:bottom w:val="single" w:sz="4" w:space="1" w:color="auto"/>
          <w:right w:val="single" w:sz="4" w:space="4" w:color="auto"/>
        </w:pBdr>
      </w:pPr>
    </w:p>
    <w:p w14:paraId="02D0C890" w14:textId="77777777" w:rsidR="00B86B35" w:rsidRPr="00B86B35" w:rsidRDefault="00B86B35" w:rsidP="00B86B35">
      <w:pPr>
        <w:pBdr>
          <w:top w:val="single" w:sz="4" w:space="1" w:color="auto"/>
          <w:left w:val="single" w:sz="4" w:space="4" w:color="auto"/>
          <w:bottom w:val="single" w:sz="4" w:space="1" w:color="auto"/>
          <w:right w:val="single" w:sz="4" w:space="4" w:color="auto"/>
        </w:pBdr>
      </w:pPr>
      <w:r w:rsidRPr="00B86B35">
        <w:rPr>
          <w:highlight w:val="yellow"/>
        </w:rPr>
        <w:t>Ist vom International Office auszufüllen:</w:t>
      </w:r>
    </w:p>
    <w:p w14:paraId="1EAAE18E" w14:textId="77777777" w:rsidR="00B86B35" w:rsidRPr="00B86B35" w:rsidRDefault="00B86B35" w:rsidP="00B86B35">
      <w:pPr>
        <w:pBdr>
          <w:top w:val="single" w:sz="4" w:space="1" w:color="auto"/>
          <w:left w:val="single" w:sz="4" w:space="4" w:color="auto"/>
          <w:bottom w:val="single" w:sz="4" w:space="1" w:color="auto"/>
          <w:right w:val="single" w:sz="4" w:space="4" w:color="auto"/>
        </w:pBdr>
      </w:pPr>
      <w:r w:rsidRPr="00B86B35">
        <w:t>Sachlich und rechnerisch richtig</w:t>
      </w:r>
      <w:r w:rsidRPr="00B86B35">
        <w:tab/>
      </w:r>
      <w:r w:rsidRPr="00B86B35">
        <w:tab/>
      </w:r>
      <w:r w:rsidRPr="00B86B35">
        <w:tab/>
        <w:t>Meldeverordnung, Schlüssel 150</w:t>
      </w:r>
    </w:p>
    <w:p w14:paraId="1C9BC2A2" w14:textId="77777777" w:rsidR="00B86B35" w:rsidRPr="00B86B35" w:rsidRDefault="00B86B35" w:rsidP="00B86B35">
      <w:pPr>
        <w:pBdr>
          <w:top w:val="single" w:sz="4" w:space="1" w:color="auto"/>
          <w:left w:val="single" w:sz="4" w:space="4" w:color="auto"/>
          <w:bottom w:val="single" w:sz="4" w:space="1" w:color="auto"/>
          <w:right w:val="single" w:sz="4" w:space="4" w:color="auto"/>
        </w:pBdr>
      </w:pPr>
    </w:p>
    <w:p w14:paraId="1E867441" w14:textId="77777777" w:rsidR="00B86B35" w:rsidRPr="00B86B35" w:rsidRDefault="00B86B35" w:rsidP="00B86B35">
      <w:pPr>
        <w:pBdr>
          <w:top w:val="single" w:sz="4" w:space="1" w:color="auto"/>
          <w:left w:val="single" w:sz="4" w:space="4" w:color="auto"/>
          <w:bottom w:val="single" w:sz="4" w:space="1" w:color="auto"/>
          <w:right w:val="single" w:sz="4" w:space="4" w:color="auto"/>
        </w:pBdr>
      </w:pPr>
      <w:r w:rsidRPr="00B86B35">
        <w:t>Mit EURO: _____________________________</w:t>
      </w:r>
      <w:r w:rsidRPr="00B86B35">
        <w:tab/>
        <w:t>Titel: 45972</w:t>
      </w:r>
    </w:p>
    <w:p w14:paraId="2726AC52" w14:textId="2E0C4F51" w:rsidR="00B86B35" w:rsidRPr="00B86B35" w:rsidRDefault="00B86B35" w:rsidP="00B86B35">
      <w:pPr>
        <w:pBdr>
          <w:top w:val="single" w:sz="4" w:space="1" w:color="auto"/>
          <w:left w:val="single" w:sz="4" w:space="4" w:color="auto"/>
          <w:bottom w:val="single" w:sz="4" w:space="1" w:color="auto"/>
          <w:right w:val="single" w:sz="4" w:space="4" w:color="auto"/>
        </w:pBdr>
      </w:pPr>
      <w:r w:rsidRPr="00B86B35">
        <w:t>Kst:</w:t>
      </w:r>
      <w:r>
        <w:t xml:space="preserve"> 4533</w:t>
      </w:r>
      <w:r w:rsidRPr="00B86B35">
        <w:t>9972</w:t>
      </w:r>
      <w:r w:rsidRPr="00B86B35">
        <w:tab/>
        <w:t xml:space="preserve"> </w:t>
      </w:r>
      <w:r w:rsidRPr="00B86B35">
        <w:tab/>
      </w:r>
      <w:r w:rsidRPr="00B86B35">
        <w:tab/>
        <w:t xml:space="preserve">           </w:t>
      </w:r>
      <w:r w:rsidRPr="00B86B35">
        <w:tab/>
      </w:r>
      <w:r w:rsidRPr="00B86B35">
        <w:tab/>
        <w:t>AA 846, KoA – 68500</w:t>
      </w:r>
    </w:p>
    <w:p w14:paraId="11AD7CF0" w14:textId="732B2DEB" w:rsidR="00B86B35" w:rsidRPr="00B86B35" w:rsidRDefault="00B86B35" w:rsidP="00B86B35">
      <w:pPr>
        <w:pBdr>
          <w:top w:val="single" w:sz="4" w:space="1" w:color="auto"/>
          <w:left w:val="single" w:sz="4" w:space="4" w:color="auto"/>
          <w:bottom w:val="single" w:sz="4" w:space="1" w:color="auto"/>
          <w:right w:val="single" w:sz="4" w:space="4" w:color="auto"/>
        </w:pBdr>
      </w:pPr>
      <w:r w:rsidRPr="00B86B35">
        <w:t xml:space="preserve">Bayreuth, den ___________________________      </w:t>
      </w:r>
      <w:r>
        <w:tab/>
      </w:r>
      <w:r w:rsidRPr="00B86B35">
        <w:t>Dr. Arnim Heinemann  _____________________</w:t>
      </w:r>
    </w:p>
    <w:p w14:paraId="7F75E864" w14:textId="77777777" w:rsidR="00B86B35" w:rsidRPr="00EF6A84" w:rsidRDefault="00B86B35" w:rsidP="008315C0">
      <w:pPr>
        <w:pBdr>
          <w:top w:val="single" w:sz="4" w:space="1" w:color="auto"/>
          <w:left w:val="single" w:sz="4" w:space="4" w:color="auto"/>
          <w:bottom w:val="single" w:sz="4" w:space="1" w:color="auto"/>
          <w:right w:val="single" w:sz="4" w:space="4" w:color="auto"/>
        </w:pBdr>
      </w:pPr>
    </w:p>
    <w:p w14:paraId="7C472D88" w14:textId="7870F1DB" w:rsidR="00A63996" w:rsidRPr="00EF6A84" w:rsidRDefault="00824DF7" w:rsidP="00A63996">
      <w:r w:rsidRPr="00EF6A84">
        <w:tab/>
      </w:r>
      <w:r w:rsidRPr="00EF6A84">
        <w:tab/>
      </w:r>
      <w:r w:rsidRPr="00EF6A84">
        <w:tab/>
      </w:r>
      <w:r w:rsidRPr="00EF6A84">
        <w:tab/>
      </w:r>
      <w:r w:rsidR="006E247E" w:rsidRPr="00EF6A84">
        <w:t xml:space="preserve">                        </w:t>
      </w:r>
    </w:p>
    <w:p w14:paraId="51AAAA46" w14:textId="4C84BF80" w:rsidR="00E859DE" w:rsidRPr="00EF6A84" w:rsidRDefault="00374255" w:rsidP="00771340">
      <w:r w:rsidRPr="00EF6A84">
        <w:t>nachfolgend bezeichnet als „der</w:t>
      </w:r>
      <w:r w:rsidR="00A8506D">
        <w:t>/</w:t>
      </w:r>
      <w:r w:rsidR="00A8506D" w:rsidRPr="00A8506D">
        <w:t>die Teilnehmende</w:t>
      </w:r>
      <w:r w:rsidRPr="00EF6A84">
        <w:t xml:space="preserve">“, </w:t>
      </w:r>
    </w:p>
    <w:p w14:paraId="1B53209D" w14:textId="77777777" w:rsidR="00E859DE" w:rsidRPr="00EF6A84" w:rsidRDefault="00E859DE" w:rsidP="00374255">
      <w:pPr>
        <w:jc w:val="both"/>
      </w:pPr>
    </w:p>
    <w:p w14:paraId="5F16F110" w14:textId="77777777" w:rsidR="00F96310" w:rsidRPr="00EF6A84" w:rsidRDefault="00E859DE" w:rsidP="00374255">
      <w:pPr>
        <w:jc w:val="both"/>
      </w:pPr>
      <w:r w:rsidRPr="00EF6A84">
        <w:t>haben die unten aufgeführten besonderen Bedingungen und Anhänge, die fester Bestandteil dieser Vereinbarung sind („das Grant Agreement“), vereinbart:</w:t>
      </w:r>
    </w:p>
    <w:p w14:paraId="0E2ADE57" w14:textId="77777777" w:rsidR="00771340" w:rsidRPr="00EF6A84" w:rsidRDefault="00771340" w:rsidP="00CC4551">
      <w:pPr>
        <w:tabs>
          <w:tab w:val="left" w:pos="1985"/>
        </w:tabs>
        <w:rPr>
          <w:lang w:val="is-IS"/>
        </w:rPr>
      </w:pPr>
    </w:p>
    <w:p w14:paraId="1DA055D2" w14:textId="77777777" w:rsidR="00EE7E83" w:rsidRPr="00EF6A84" w:rsidRDefault="00EE7E83" w:rsidP="00771340">
      <w:pPr>
        <w:tabs>
          <w:tab w:val="left" w:pos="1985"/>
        </w:tabs>
        <w:rPr>
          <w:b/>
        </w:rPr>
      </w:pPr>
      <w:r w:rsidRPr="00EF6A84">
        <w:t>Anhang I: Mobilitätsvereinbarung für Personalmobilität</w:t>
      </w:r>
      <w:r w:rsidRPr="00EF6A84">
        <w:rPr>
          <w:b/>
        </w:rPr>
        <w:t xml:space="preserve"> </w:t>
      </w:r>
    </w:p>
    <w:p w14:paraId="2B092531" w14:textId="77777777" w:rsidR="00EE7E83" w:rsidRPr="00EF6A84" w:rsidRDefault="00EE7E83" w:rsidP="00771340">
      <w:pPr>
        <w:tabs>
          <w:tab w:val="left" w:pos="1701"/>
          <w:tab w:val="left" w:pos="1985"/>
        </w:tabs>
      </w:pPr>
      <w:r w:rsidRPr="00EF6A84">
        <w:t>Anhang II: Allgemeine Bedingungen</w:t>
      </w:r>
    </w:p>
    <w:p w14:paraId="18E4A2B8" w14:textId="77777777" w:rsidR="00F96310" w:rsidRPr="00EF6A84" w:rsidRDefault="00F96310"/>
    <w:p w14:paraId="16431F20" w14:textId="77777777" w:rsidR="00640172" w:rsidRPr="00EF6A84" w:rsidRDefault="00640172" w:rsidP="00065470">
      <w:pPr>
        <w:jc w:val="both"/>
      </w:pPr>
      <w:r w:rsidRPr="00EF6A84">
        <w:t xml:space="preserve">Die in den besonderen Bedingungen aufgeführten Bestimmungen haben Vorrang vor den Bestimmungen in den Anhängen. </w:t>
      </w:r>
    </w:p>
    <w:p w14:paraId="7D8DE9F4" w14:textId="0745B598" w:rsidR="00175A77" w:rsidRPr="00EF6A84" w:rsidRDefault="00175A77">
      <w:r w:rsidRPr="00EF6A84">
        <w:br w:type="page"/>
      </w:r>
    </w:p>
    <w:p w14:paraId="485539BD" w14:textId="77777777" w:rsidR="00CF22BE" w:rsidRPr="00EF6A84" w:rsidRDefault="00CF22BE" w:rsidP="00FA3EEE">
      <w:pPr>
        <w:jc w:val="center"/>
      </w:pPr>
      <w:r w:rsidRPr="00EF6A84">
        <w:lastRenderedPageBreak/>
        <w:t>BESONDERE BEDINGUNGEN</w:t>
      </w:r>
    </w:p>
    <w:p w14:paraId="0894EA7F" w14:textId="77777777" w:rsidR="007F2EBC" w:rsidRPr="00EF6A84" w:rsidRDefault="007F2EBC">
      <w:pPr>
        <w:pStyle w:val="Text1"/>
        <w:pBdr>
          <w:bottom w:val="single" w:sz="6" w:space="1" w:color="auto"/>
        </w:pBdr>
        <w:spacing w:after="0"/>
        <w:ind w:left="0"/>
        <w:jc w:val="left"/>
        <w:rPr>
          <w:sz w:val="20"/>
        </w:rPr>
      </w:pPr>
    </w:p>
    <w:p w14:paraId="53F4ADA7" w14:textId="77777777" w:rsidR="00F96310" w:rsidRPr="00EF6A84" w:rsidRDefault="00F96310">
      <w:pPr>
        <w:pStyle w:val="Text1"/>
        <w:pBdr>
          <w:bottom w:val="single" w:sz="6" w:space="1" w:color="auto"/>
        </w:pBdr>
        <w:spacing w:after="0"/>
        <w:ind w:left="0"/>
        <w:jc w:val="left"/>
        <w:rPr>
          <w:sz w:val="20"/>
        </w:rPr>
      </w:pPr>
      <w:r w:rsidRPr="00EF6A84">
        <w:rPr>
          <w:sz w:val="20"/>
        </w:rPr>
        <w:t>ARTIKEL 1 – GEGENSTAND DER VEREINBARUNG</w:t>
      </w:r>
    </w:p>
    <w:p w14:paraId="6CB6BD40" w14:textId="1CDC2EB8" w:rsidR="00E07160" w:rsidRPr="00EF6A84" w:rsidRDefault="00F96310">
      <w:pPr>
        <w:ind w:left="567" w:hanging="567"/>
        <w:jc w:val="both"/>
      </w:pPr>
      <w:r w:rsidRPr="00EF6A84">
        <w:t>1.1</w:t>
      </w:r>
      <w:r w:rsidRPr="00EF6A84">
        <w:tab/>
        <w:t>Die Einrichtung gewährt dem</w:t>
      </w:r>
      <w:r w:rsidR="00A8506D">
        <w:t>/</w:t>
      </w:r>
      <w:r w:rsidR="00A8506D" w:rsidRPr="00A8506D">
        <w:t>der Teilnehmende</w:t>
      </w:r>
      <w:r w:rsidR="00A8506D">
        <w:t>n</w:t>
      </w:r>
      <w:r w:rsidR="00A8506D" w:rsidRPr="00A8506D">
        <w:t xml:space="preserve"> </w:t>
      </w:r>
      <w:r w:rsidRPr="00EF6A84">
        <w:t xml:space="preserve">Unterstützung bei einer Mobilitätsmaßnahme im Rahmen des Programms Erasmus+. </w:t>
      </w:r>
    </w:p>
    <w:p w14:paraId="39873B6F" w14:textId="04C7DF31" w:rsidR="00AF4023" w:rsidRPr="00EF6A84" w:rsidRDefault="00F96310" w:rsidP="00527128">
      <w:pPr>
        <w:ind w:left="567" w:hanging="567"/>
        <w:jc w:val="both"/>
      </w:pPr>
      <w:r w:rsidRPr="00EF6A84">
        <w:t>1.2</w:t>
      </w:r>
      <w:r w:rsidRPr="00EF6A84">
        <w:tab/>
        <w:t>Der</w:t>
      </w:r>
      <w:r w:rsidR="00A8506D" w:rsidRPr="00A8506D">
        <w:t xml:space="preserve">/die Teilnehmende </w:t>
      </w:r>
      <w:r w:rsidRPr="00EF6A84">
        <w:t>nimmt die in Artikel 3 vereinbarte Unterstützung oder Leistung an und verpflichtet sich, die Mobilitätsmaßnahme wie in Anhang I beschrieben durchzuführen.</w:t>
      </w:r>
    </w:p>
    <w:p w14:paraId="13FFDC7B" w14:textId="77777777" w:rsidR="00C86958" w:rsidRPr="00EF6A84" w:rsidRDefault="00AF4023" w:rsidP="00281C2C">
      <w:pPr>
        <w:ind w:left="567" w:hanging="567"/>
        <w:jc w:val="both"/>
      </w:pPr>
      <w:r w:rsidRPr="00EF6A84">
        <w:t>1.3</w:t>
      </w:r>
      <w:r w:rsidRPr="00EF6A84">
        <w:tab/>
        <w:t>Beide Parteien können Änderungen des Grant Agreement mittels einer förmlichen Benachrichtigung in Schriftform oder auf elektronischem Wege vorschlagen und diesen zustimmen.</w:t>
      </w:r>
    </w:p>
    <w:p w14:paraId="59BA1547" w14:textId="77777777" w:rsidR="00AB3943" w:rsidRPr="00EF6A84" w:rsidRDefault="00AB3943">
      <w:pPr>
        <w:ind w:left="567" w:hanging="567"/>
        <w:jc w:val="both"/>
      </w:pPr>
    </w:p>
    <w:p w14:paraId="52CF2048" w14:textId="77777777" w:rsidR="00F96310" w:rsidRPr="00EF6A84" w:rsidRDefault="00F96310">
      <w:pPr>
        <w:pBdr>
          <w:bottom w:val="single" w:sz="6" w:space="1" w:color="auto"/>
        </w:pBdr>
        <w:ind w:left="567" w:hanging="567"/>
      </w:pPr>
      <w:r w:rsidRPr="00EF6A84">
        <w:t>ARTIKEL 2 – INKRAFTTRETEN UND DAUER DER MOBILITÄTSPHASE</w:t>
      </w:r>
    </w:p>
    <w:p w14:paraId="6F163BAD" w14:textId="77777777" w:rsidR="00F96310" w:rsidRPr="00EF6A84" w:rsidRDefault="00F96310">
      <w:pPr>
        <w:ind w:left="567" w:hanging="567"/>
        <w:jc w:val="both"/>
      </w:pPr>
      <w:r w:rsidRPr="00EF6A84">
        <w:t>2.1</w:t>
      </w:r>
      <w:r w:rsidRPr="00EF6A84">
        <w:tab/>
        <w:t>Die Vereinbarung tritt am Tag der Unterzeichnung durch die letzte der beiden Parteien in Kraft.</w:t>
      </w:r>
    </w:p>
    <w:p w14:paraId="42FC4DAA" w14:textId="59C499FA" w:rsidR="00771340" w:rsidRPr="00EF6A84" w:rsidRDefault="00F96310" w:rsidP="00771340">
      <w:pPr>
        <w:ind w:left="567" w:hanging="567"/>
        <w:jc w:val="both"/>
        <w:rPr>
          <w:i/>
        </w:rPr>
      </w:pPr>
      <w:r w:rsidRPr="00EF6A84">
        <w:t>2.2</w:t>
      </w:r>
      <w:r w:rsidRPr="00EF6A84">
        <w:tab/>
        <w:t xml:space="preserve">Die </w:t>
      </w:r>
      <w:r w:rsidR="00523683" w:rsidRPr="00EF6A84">
        <w:t>physi</w:t>
      </w:r>
      <w:r w:rsidR="00DF5E62" w:rsidRPr="00EF6A84">
        <w:t>sche</w:t>
      </w:r>
      <w:r w:rsidR="00523683" w:rsidRPr="00EF6A84">
        <w:t xml:space="preserve"> </w:t>
      </w:r>
      <w:r w:rsidRPr="00EF6A84">
        <w:t xml:space="preserve">Mobilitätsphase beginnt frühestens am </w:t>
      </w:r>
      <w:r w:rsidRPr="00EF6A84">
        <w:rPr>
          <w:highlight w:val="cyan"/>
        </w:rPr>
        <w:t>[Datum]</w:t>
      </w:r>
      <w:r w:rsidRPr="00EF6A84">
        <w:t xml:space="preserve"> und endet spätestens am </w:t>
      </w:r>
      <w:r w:rsidRPr="00EF6A84">
        <w:rPr>
          <w:highlight w:val="cyan"/>
        </w:rPr>
        <w:t>[Datum]</w:t>
      </w:r>
      <w:r w:rsidRPr="00EF6A84">
        <w:t xml:space="preserve">. Die Mobilitätsphase beginnt am ersten Tag, an dem </w:t>
      </w:r>
      <w:r w:rsidR="00A8506D" w:rsidRPr="00A8506D">
        <w:t xml:space="preserve">der/die Teilnehmende </w:t>
      </w:r>
      <w:r w:rsidRPr="00EF6A84">
        <w:t xml:space="preserve">an der Aufnahmeeinrichtung </w:t>
      </w:r>
      <w:r w:rsidR="00DF5E62" w:rsidRPr="00EF6A84">
        <w:t xml:space="preserve">physisch </w:t>
      </w:r>
      <w:r w:rsidRPr="00EF6A84">
        <w:t xml:space="preserve">anwesend sein muss. Die Mobilitätsphase endet am letzten Tag, an dem </w:t>
      </w:r>
      <w:r w:rsidR="00A8506D" w:rsidRPr="00A8506D">
        <w:t xml:space="preserve">der/die Teilnehmende </w:t>
      </w:r>
      <w:r w:rsidRPr="00EF6A84">
        <w:t xml:space="preserve">an der Aufnahmeeinrichtung </w:t>
      </w:r>
      <w:r w:rsidR="00DF5E62" w:rsidRPr="00EF6A84">
        <w:t xml:space="preserve">physisch </w:t>
      </w:r>
      <w:r w:rsidRPr="00EF6A84">
        <w:t>anwesend sein muss. Falls zutreffend</w:t>
      </w:r>
      <w:r w:rsidR="009E7079">
        <w:t>,</w:t>
      </w:r>
      <w:r w:rsidRPr="00EF6A84">
        <w:t xml:space="preserve"> werden der Dauer der Mobilitätsphase </w:t>
      </w:r>
      <w:r w:rsidRPr="00FC48EB">
        <w:rPr>
          <w:highlight w:val="yellow"/>
        </w:rPr>
        <w:t>[X]</w:t>
      </w:r>
      <w:r w:rsidRPr="00EF6A84">
        <w:t xml:space="preserve"> Reisetage hinzuaddiert und bei der Berechnung der individuellen Unterstützung berücksichtigt. </w:t>
      </w:r>
    </w:p>
    <w:p w14:paraId="643C494C" w14:textId="11281D55" w:rsidR="00756FF6" w:rsidRPr="00EF6A84" w:rsidRDefault="001C7D24" w:rsidP="00756FF6">
      <w:pPr>
        <w:ind w:left="567" w:hanging="567"/>
        <w:jc w:val="both"/>
      </w:pPr>
      <w:r w:rsidRPr="00EF6A84">
        <w:t xml:space="preserve">2.3 </w:t>
      </w:r>
      <w:r w:rsidRPr="00EF6A84">
        <w:tab/>
        <w:t xml:space="preserve">Die Gesamtdauer der </w:t>
      </w:r>
      <w:r w:rsidR="00DF5E62" w:rsidRPr="00EF6A84">
        <w:t xml:space="preserve">physischen </w:t>
      </w:r>
      <w:r w:rsidRPr="00EF6A84">
        <w:t xml:space="preserve">Mobilitätsphase darf höchstens </w:t>
      </w:r>
      <w:r w:rsidR="00FC48EB">
        <w:t>7</w:t>
      </w:r>
      <w:r w:rsidR="00756FF6" w:rsidRPr="00FC48EB">
        <w:t xml:space="preserve"> Tage</w:t>
      </w:r>
      <w:r w:rsidRPr="00EF6A84">
        <w:t xml:space="preserve"> betragen </w:t>
      </w:r>
    </w:p>
    <w:p w14:paraId="77D4E0F1" w14:textId="7663121B" w:rsidR="00C560D5" w:rsidRPr="00EF6A84" w:rsidRDefault="00F42EEF" w:rsidP="007D6067">
      <w:pPr>
        <w:ind w:left="567"/>
        <w:jc w:val="both"/>
      </w:pPr>
      <w:r w:rsidRPr="00FC48EB">
        <w:t>Die Mindestzahl der Unterrichtsstunden gemäß dem Erasmus + Programmleitfaden muss erfüllt werden.</w:t>
      </w:r>
      <w:r w:rsidRPr="00EF6A84">
        <w:rPr>
          <w:highlight w:val="cyan"/>
        </w:rPr>
        <w:t xml:space="preserve"> </w:t>
      </w:r>
      <w:r w:rsidRPr="00A8506D">
        <w:rPr>
          <w:highlight w:val="cyan"/>
        </w:rPr>
        <w:t>Der</w:t>
      </w:r>
      <w:r w:rsidR="00A8506D" w:rsidRPr="00A8506D">
        <w:rPr>
          <w:highlight w:val="cyan"/>
        </w:rPr>
        <w:t xml:space="preserve">/die Teilnehmende </w:t>
      </w:r>
      <w:r w:rsidRPr="00A8506D">
        <w:rPr>
          <w:highlight w:val="cyan"/>
        </w:rPr>
        <w:t xml:space="preserve">muss </w:t>
      </w:r>
      <w:r w:rsidRPr="00EF6A84">
        <w:rPr>
          <w:highlight w:val="cyan"/>
        </w:rPr>
        <w:t>insgesamt […] Stunde</w:t>
      </w:r>
      <w:r w:rsidR="00756FF6">
        <w:rPr>
          <w:highlight w:val="cyan"/>
        </w:rPr>
        <w:t>n in [...] Tagen unterrichten.</w:t>
      </w:r>
    </w:p>
    <w:p w14:paraId="3CC672D0" w14:textId="35C2D40E" w:rsidR="007F7F20" w:rsidRPr="00EF6A84" w:rsidRDefault="00C560D5" w:rsidP="00CE6FCA">
      <w:pPr>
        <w:tabs>
          <w:tab w:val="left" w:pos="567"/>
        </w:tabs>
        <w:ind w:left="567" w:hanging="567"/>
        <w:jc w:val="both"/>
      </w:pPr>
      <w:r w:rsidRPr="00EF6A84">
        <w:t xml:space="preserve">2.4 </w:t>
      </w:r>
      <w:r w:rsidRPr="00EF6A84">
        <w:tab/>
      </w:r>
      <w:r w:rsidR="008F35E6" w:rsidRPr="008F35E6">
        <w:t>Der</w:t>
      </w:r>
      <w:r w:rsidR="00A8506D" w:rsidRPr="00A8506D">
        <w:t>/die Teilnehmende</w:t>
      </w:r>
      <w:r w:rsidR="008F35E6" w:rsidRPr="008F35E6">
        <w:t xml:space="preserve"> kann einen Antrag auf Verlängerung der Mobilitätsphase innerhalb des in Artikel 2.</w:t>
      </w:r>
      <w:r w:rsidR="008F35E6">
        <w:t>3</w:t>
      </w:r>
      <w:r w:rsidR="008F35E6" w:rsidRPr="008F35E6">
        <w:t xml:space="preserve"> festgelegten Rahmens stellen. Stimmt die Einrichtung der Verlängerung der Mobilitätsphase zu, wird die Vereinbarung entsprechend angepasst.</w:t>
      </w:r>
    </w:p>
    <w:p w14:paraId="242F79BE" w14:textId="77777777" w:rsidR="00FA56BC" w:rsidRPr="00EF6A84" w:rsidRDefault="00FA56BC">
      <w:pPr>
        <w:pStyle w:val="Text1"/>
        <w:spacing w:after="0"/>
        <w:ind w:left="0"/>
        <w:rPr>
          <w:sz w:val="20"/>
          <w:u w:val="single"/>
        </w:rPr>
      </w:pPr>
    </w:p>
    <w:p w14:paraId="4C5E423E" w14:textId="77777777" w:rsidR="00F96310" w:rsidRPr="00EF6A84" w:rsidRDefault="00F96310">
      <w:pPr>
        <w:pStyle w:val="Text1"/>
        <w:pBdr>
          <w:bottom w:val="single" w:sz="6" w:space="1" w:color="auto"/>
        </w:pBdr>
        <w:spacing w:after="0"/>
        <w:ind w:left="0"/>
        <w:jc w:val="left"/>
        <w:rPr>
          <w:sz w:val="20"/>
        </w:rPr>
      </w:pPr>
      <w:r w:rsidRPr="00EF6A84">
        <w:rPr>
          <w:sz w:val="20"/>
        </w:rPr>
        <w:t>ARTIKEL 3 – FINANZIELLE UNTERSTÜTZUNG</w:t>
      </w:r>
    </w:p>
    <w:p w14:paraId="572024A8" w14:textId="583A2178" w:rsidR="00362DF8" w:rsidRPr="00EF6A84" w:rsidRDefault="00C776D9">
      <w:pPr>
        <w:ind w:left="567" w:hanging="567"/>
        <w:jc w:val="both"/>
      </w:pPr>
      <w:r w:rsidRPr="00EF6A84">
        <w:t>3.1</w:t>
      </w:r>
      <w:r w:rsidRPr="00EF6A84">
        <w:tab/>
        <w:t>Die finanzielle Unterstützung wird gemäß den Finanzierungsregeln im Erasmus+ Programmleitfaden berechnet.</w:t>
      </w:r>
      <w:r w:rsidR="00FC48EB">
        <w:t xml:space="preserve"> *</w:t>
      </w:r>
      <w:r w:rsidR="00FC48EB" w:rsidRPr="00FC48EB">
        <w:rPr>
          <w:sz w:val="16"/>
          <w:szCs w:val="16"/>
          <w:highlight w:val="yellow"/>
        </w:rPr>
        <w:t>auszufüllen durch das INO</w:t>
      </w:r>
    </w:p>
    <w:p w14:paraId="072B1C99" w14:textId="294A9B97" w:rsidR="00771340" w:rsidRPr="00EF6A84" w:rsidRDefault="00742EF8" w:rsidP="00771340">
      <w:pPr>
        <w:ind w:left="567" w:hanging="567"/>
        <w:jc w:val="both"/>
      </w:pPr>
      <w:r w:rsidRPr="00EF6A84">
        <w:t>3.2</w:t>
      </w:r>
      <w:r w:rsidRPr="00EF6A84">
        <w:tab/>
        <w:t>Der</w:t>
      </w:r>
      <w:r w:rsidR="002263C3" w:rsidRPr="002263C3">
        <w:t xml:space="preserve">/die Teilnehmende </w:t>
      </w:r>
      <w:r w:rsidRPr="00EF6A84">
        <w:t xml:space="preserve">erhält finanzielle Unterstützung aus Erasmus+ Mitteln der EU für </w:t>
      </w:r>
      <w:r w:rsidRPr="00FC48EB">
        <w:rPr>
          <w:highlight w:val="yellow"/>
        </w:rPr>
        <w:t>[X Tage]</w:t>
      </w:r>
      <w:r w:rsidRPr="00EF6A84">
        <w:t xml:space="preserve"> der </w:t>
      </w:r>
      <w:r w:rsidR="00DF5E62" w:rsidRPr="00EF6A84">
        <w:t xml:space="preserve">physischen </w:t>
      </w:r>
      <w:r w:rsidR="00756FF6">
        <w:t>Mobilität.</w:t>
      </w:r>
    </w:p>
    <w:p w14:paraId="1BF4CBB6" w14:textId="77777777" w:rsidR="00785C2E" w:rsidRPr="00EF6A84" w:rsidRDefault="00F00E2F" w:rsidP="00785C2E">
      <w:pPr>
        <w:jc w:val="both"/>
      </w:pPr>
      <w:r w:rsidRPr="00EF6A84">
        <w:t xml:space="preserve">3.3      Die gesamte finanzielle Unterstützung für die Mobilitätsphase beträgt </w:t>
      </w:r>
      <w:r w:rsidRPr="00B86B35">
        <w:rPr>
          <w:highlight w:val="yellow"/>
        </w:rPr>
        <w:t>[</w:t>
      </w:r>
      <w:r w:rsidRPr="00FC48EB">
        <w:rPr>
          <w:highlight w:val="yellow"/>
        </w:rPr>
        <w:t>…]</w:t>
      </w:r>
      <w:r w:rsidRPr="00EF6A84">
        <w:t> EUR.</w:t>
      </w:r>
    </w:p>
    <w:p w14:paraId="1E28513F" w14:textId="3C7812CB" w:rsidR="00316A78" w:rsidRPr="00756FF6" w:rsidRDefault="00771340" w:rsidP="00756FF6">
      <w:pPr>
        <w:ind w:left="567"/>
        <w:jc w:val="both"/>
      </w:pPr>
      <w:r w:rsidRPr="00EF6A84">
        <w:t xml:space="preserve">3.4      </w:t>
      </w:r>
      <w:r w:rsidR="00316A78" w:rsidRPr="00EF6A84">
        <w:t>Die Einrichtung zahlt dem</w:t>
      </w:r>
      <w:r w:rsidR="002263C3" w:rsidRPr="002263C3">
        <w:t xml:space="preserve">/die Teilnehmende </w:t>
      </w:r>
      <w:r w:rsidR="00316A78" w:rsidRPr="00FC48EB">
        <w:rPr>
          <w:highlight w:val="yellow"/>
        </w:rPr>
        <w:t>[…]</w:t>
      </w:r>
      <w:r w:rsidR="00316A78" w:rsidRPr="00EF6A84">
        <w:t xml:space="preserve"> EUR für die individuelle Unterstützung und </w:t>
      </w:r>
      <w:r w:rsidR="00316A78" w:rsidRPr="00FC48EB">
        <w:rPr>
          <w:highlight w:val="yellow"/>
        </w:rPr>
        <w:t>[…]</w:t>
      </w:r>
      <w:r w:rsidR="00316A78" w:rsidRPr="00EF6A84">
        <w:t xml:space="preserve"> EUR für die Reisekosten. Die Höhe der individuellen Unterstützung beträgt </w:t>
      </w:r>
      <w:r w:rsidR="00316A78" w:rsidRPr="00FC48EB">
        <w:rPr>
          <w:highlight w:val="yellow"/>
        </w:rPr>
        <w:t>[…]</w:t>
      </w:r>
      <w:r w:rsidR="00316A78" w:rsidRPr="00EF6A84">
        <w:t xml:space="preserve"> EUR pro Tag bis zum 14. Tag der </w:t>
      </w:r>
      <w:r w:rsidR="005C6E04" w:rsidRPr="00EF6A84">
        <w:t xml:space="preserve">physischen </w:t>
      </w:r>
      <w:r w:rsidR="00316A78" w:rsidRPr="00EF6A84">
        <w:t xml:space="preserve">Mobilität und </w:t>
      </w:r>
      <w:r w:rsidR="00316A78" w:rsidRPr="00FC48EB">
        <w:rPr>
          <w:highlight w:val="yellow"/>
        </w:rPr>
        <w:t>[…]</w:t>
      </w:r>
      <w:r w:rsidR="00316A78" w:rsidRPr="00EF6A84">
        <w:t xml:space="preserve"> EUR pro Tag ab dem 15. Tag der </w:t>
      </w:r>
      <w:r w:rsidR="005C6E04" w:rsidRPr="00EF6A84">
        <w:t xml:space="preserve">physischen </w:t>
      </w:r>
      <w:r w:rsidR="00316A78" w:rsidRPr="00EF6A84">
        <w:t xml:space="preserve">Mobilität. </w:t>
      </w:r>
    </w:p>
    <w:p w14:paraId="1AD7FC72" w14:textId="3D7907B3" w:rsidR="00136ADC" w:rsidRPr="00EF6A84" w:rsidRDefault="00136ADC" w:rsidP="00756FF6">
      <w:pPr>
        <w:jc w:val="both"/>
        <w:rPr>
          <w:highlight w:val="yellow"/>
        </w:rPr>
      </w:pPr>
    </w:p>
    <w:p w14:paraId="6AFC60E0" w14:textId="4B7BCADC" w:rsidR="00567F0A" w:rsidRPr="00EF6A84" w:rsidRDefault="001733A1" w:rsidP="00FA3EEE">
      <w:pPr>
        <w:ind w:left="567" w:hanging="567"/>
        <w:jc w:val="both"/>
      </w:pPr>
      <w:r w:rsidRPr="00EF6A84">
        <w:t>3.5</w:t>
      </w:r>
      <w:r w:rsidRPr="00EF6A84">
        <w:tab/>
        <w:t>Die Erstattung von Kosten, die ggf. für Teilnehm</w:t>
      </w:r>
      <w:r w:rsidR="00FA3631">
        <w:t>ende</w:t>
      </w:r>
      <w:r w:rsidRPr="00EF6A84">
        <w:t xml:space="preserve"> mit Behinderung </w:t>
      </w:r>
      <w:r w:rsidRPr="00FC48EB">
        <w:t>[oder hohen Reisekosten]</w:t>
      </w:r>
      <w:r w:rsidRPr="00EF6A84">
        <w:t xml:space="preserve"> anfallen, erfolgt auf Grundlage der vo</w:t>
      </w:r>
      <w:r w:rsidR="00FA3631">
        <w:t>n</w:t>
      </w:r>
      <w:r w:rsidRPr="00EF6A84">
        <w:t xml:space="preserve"> Teilnehm</w:t>
      </w:r>
      <w:r w:rsidR="00FA3631">
        <w:t>enden</w:t>
      </w:r>
      <w:r w:rsidRPr="00EF6A84">
        <w:t xml:space="preserve"> vorzulegenden Unterlagen. </w:t>
      </w:r>
    </w:p>
    <w:p w14:paraId="6F1D6BCE" w14:textId="77777777" w:rsidR="00412CD1" w:rsidRPr="00EF6A84" w:rsidRDefault="00F653E1" w:rsidP="00567F0A">
      <w:pPr>
        <w:ind w:left="567" w:hanging="567"/>
        <w:jc w:val="both"/>
      </w:pPr>
      <w:r w:rsidRPr="00EF6A84">
        <w:t>3.6</w:t>
      </w:r>
      <w:r w:rsidRPr="00EF6A84">
        <w:tab/>
        <w:t xml:space="preserve">Eine Nutzung der Fördermittel zur Deckung von Kosten für Aktivitäten, die bereits aus EU-Mitteln finanziert werden, ist unzulässig. </w:t>
      </w:r>
    </w:p>
    <w:p w14:paraId="56BDB68B" w14:textId="2691D6A5" w:rsidR="00EB5305" w:rsidRPr="00EF6A84" w:rsidRDefault="00EB5305" w:rsidP="00FF1545">
      <w:pPr>
        <w:ind w:left="567" w:hanging="567"/>
        <w:jc w:val="both"/>
      </w:pPr>
      <w:r w:rsidRPr="00EF6A84">
        <w:t>3.7</w:t>
      </w:r>
      <w:r w:rsidRPr="00EF6A84">
        <w:tab/>
        <w:t>Unbeschadet</w:t>
      </w:r>
      <w:r w:rsidR="00316942" w:rsidRPr="00EF6A84">
        <w:t xml:space="preserve"> </w:t>
      </w:r>
      <w:r w:rsidRPr="00EF6A84">
        <w:t>Artikel 3.6 ist die finanzielle Unterstützung mit allen sonstigen Finanzierungsquellen vereinbar, einschließlich Einnahmen, welche der</w:t>
      </w:r>
      <w:r w:rsidR="00FA3631">
        <w:t>/</w:t>
      </w:r>
      <w:r w:rsidR="00FA3631" w:rsidRPr="00FA3631">
        <w:t>d</w:t>
      </w:r>
      <w:r w:rsidR="00FA3631">
        <w:t>ie</w:t>
      </w:r>
      <w:r w:rsidR="00FA3631" w:rsidRPr="00FA3631">
        <w:t xml:space="preserve"> Teilnehmende </w:t>
      </w:r>
      <w:r w:rsidRPr="00EF6A84">
        <w:t>aus Arbeit neben seiner Lehr- oder Fort-/Weiterbildungstätigkeit erzielt, solange er die in Anhang I vorgesehenen Aktivitäten durchführt.</w:t>
      </w:r>
    </w:p>
    <w:p w14:paraId="4710E450" w14:textId="77777777" w:rsidR="00567F0A" w:rsidRPr="00EF6A84" w:rsidRDefault="00567F0A">
      <w:pPr>
        <w:ind w:left="567" w:hanging="567"/>
      </w:pPr>
    </w:p>
    <w:p w14:paraId="6E13A787" w14:textId="291F9F44" w:rsidR="00F96310" w:rsidRPr="00EF6A84" w:rsidRDefault="00F96310">
      <w:pPr>
        <w:pBdr>
          <w:bottom w:val="single" w:sz="6" w:space="1" w:color="auto"/>
        </w:pBdr>
        <w:ind w:left="567" w:hanging="567"/>
      </w:pPr>
      <w:r w:rsidRPr="00EF6A84">
        <w:t xml:space="preserve">ARTIKEL 4 – ZAHLUNGSMODALITÄTEN </w:t>
      </w:r>
    </w:p>
    <w:p w14:paraId="030ED76A" w14:textId="69A7E78A" w:rsidR="00771340" w:rsidRPr="00EF6A84" w:rsidRDefault="00F653E1" w:rsidP="00771340">
      <w:pPr>
        <w:ind w:left="567" w:hanging="567"/>
        <w:jc w:val="both"/>
      </w:pPr>
      <w:r w:rsidRPr="00EF6A84">
        <w:t>4.1</w:t>
      </w:r>
      <w:r w:rsidRPr="00EF6A84">
        <w:tab/>
        <w:t>Der</w:t>
      </w:r>
      <w:r w:rsidR="00FA3631">
        <w:t>/</w:t>
      </w:r>
      <w:r w:rsidR="00FA3631" w:rsidRPr="00FA3631">
        <w:t>d</w:t>
      </w:r>
      <w:r w:rsidR="00FA3631">
        <w:t>ie</w:t>
      </w:r>
      <w:r w:rsidR="00FA3631" w:rsidRPr="00FA3631">
        <w:t xml:space="preserve"> Teilnehmende</w:t>
      </w:r>
      <w:r w:rsidRPr="00EF6A84">
        <w:t xml:space="preserve"> erhält innerhalb von 30 Kalendertagen nach Unterzeichnung der Vereinbarung durch beide Parteien oder bei Eingang der Ankunftsbestätigung, spätestens aber bis zum Datum des Beginns der Mobilitätsphase eine Vorfinanzierung in Höhe von </w:t>
      </w:r>
      <w:r w:rsidRPr="00756FF6">
        <w:t xml:space="preserve">100 %, </w:t>
      </w:r>
      <w:r w:rsidRPr="00EF6A84">
        <w:t>des in Artikel 3 genannten Betrags. Legt der</w:t>
      </w:r>
      <w:r w:rsidR="00FA3631">
        <w:t>/</w:t>
      </w:r>
      <w:r w:rsidR="00FA3631" w:rsidRPr="00FA3631">
        <w:t>d</w:t>
      </w:r>
      <w:r w:rsidR="00FA3631">
        <w:t>ie</w:t>
      </w:r>
      <w:r w:rsidR="00FA3631" w:rsidRPr="00FA3631">
        <w:t xml:space="preserve"> Teilnehmende </w:t>
      </w:r>
      <w:r w:rsidRPr="00EF6A84">
        <w:t>die entsprechenden Nachweise nicht rechtzeitig nach dem Zeitplan der Entsendeeinrichtung vor, ist im begründeten Ausnahmefall eine spätere Zahlung der Vorfinanzierung möglich.</w:t>
      </w:r>
    </w:p>
    <w:p w14:paraId="6B6AAA3D" w14:textId="0838A386" w:rsidR="00B74F83" w:rsidRPr="00EF6A84" w:rsidRDefault="00F653E1" w:rsidP="00F13239">
      <w:pPr>
        <w:ind w:left="567" w:hanging="567"/>
        <w:jc w:val="both"/>
      </w:pPr>
      <w:r w:rsidRPr="00EF6A84">
        <w:t>4.2</w:t>
      </w:r>
      <w:r w:rsidRPr="00EF6A84">
        <w:tab/>
        <w:t>Beträgt die Zahlung nach Artikel 4.1 weniger als 100 % der finanziellen Unterstützung, gilt die Übermittlung des Teilnehmerberichts (EU</w:t>
      </w:r>
      <w:r w:rsidR="00316942" w:rsidRPr="00EF6A84">
        <w:t xml:space="preserve"> </w:t>
      </w:r>
      <w:r w:rsidRPr="00EF6A84">
        <w:t>Survey-Onlineumfrage) als Antrag des</w:t>
      </w:r>
      <w:r w:rsidR="00FA3631">
        <w:t>/</w:t>
      </w:r>
      <w:r w:rsidR="00FA3631" w:rsidRPr="00FA3631">
        <w:t>d</w:t>
      </w:r>
      <w:r w:rsidR="00FA3631">
        <w:t>er</w:t>
      </w:r>
      <w:r w:rsidR="00FA3631" w:rsidRPr="00FA3631">
        <w:t xml:space="preserve"> Teilnehmende</w:t>
      </w:r>
      <w:r w:rsidR="00FA3631">
        <w:t>n</w:t>
      </w:r>
      <w:r w:rsidRPr="00EF6A84">
        <w:t xml:space="preserve"> auf Zahlung des Restbetrags der finanziellen Unterstützung. Die entsendende Einrichtung hat innerhalb von 45 Kalendertagen die Zahlung des Restbetrags oder die Aufforderung zur Rückzahlung vorzunehmen.</w:t>
      </w:r>
    </w:p>
    <w:p w14:paraId="7611D0DB" w14:textId="37F00DE0" w:rsidR="00771340" w:rsidRPr="00EF6A84" w:rsidRDefault="00B74F83" w:rsidP="00F13239">
      <w:pPr>
        <w:ind w:left="567" w:hanging="567"/>
        <w:jc w:val="both"/>
      </w:pPr>
      <w:r w:rsidRPr="00EF6A84">
        <w:t>4.3</w:t>
      </w:r>
      <w:r w:rsidRPr="00EF6A84">
        <w:tab/>
        <w:t>Der</w:t>
      </w:r>
      <w:r w:rsidR="00FA3631">
        <w:t>/</w:t>
      </w:r>
      <w:r w:rsidR="00FA3631" w:rsidRPr="00FA3631">
        <w:t>d</w:t>
      </w:r>
      <w:r w:rsidR="00FA3631">
        <w:t>ie</w:t>
      </w:r>
      <w:r w:rsidR="00FA3631" w:rsidRPr="00FA3631">
        <w:t xml:space="preserve"> Teilnehmende </w:t>
      </w:r>
      <w:r w:rsidRPr="00EF6A84">
        <w:t>muss das tatsächliche Datum des Beginns und des Endes der Mobilitätsphase anhand einer durch die Aufnahmeeinrichtung ausgestellten Aufenthaltsbescheinigung nachweisen.</w:t>
      </w:r>
    </w:p>
    <w:p w14:paraId="53DCB684" w14:textId="10B1331C" w:rsidR="00EC4E35" w:rsidRPr="00EF6A84" w:rsidRDefault="00EC4E35">
      <w:pPr>
        <w:jc w:val="both"/>
        <w:rPr>
          <w:lang w:val="is-IS"/>
        </w:rPr>
      </w:pPr>
    </w:p>
    <w:p w14:paraId="5552BF6B" w14:textId="77777777" w:rsidR="00C64F27" w:rsidRPr="00FA3631" w:rsidRDefault="00C64F27" w:rsidP="00CC45AF">
      <w:pPr>
        <w:jc w:val="both"/>
        <w:rPr>
          <w:lang w:val="is-IS"/>
        </w:rPr>
      </w:pPr>
    </w:p>
    <w:p w14:paraId="62864110" w14:textId="77777777" w:rsidR="00CF4BD2" w:rsidRPr="00EF6A84" w:rsidRDefault="00CF4BD2" w:rsidP="00CF4BD2">
      <w:pPr>
        <w:pBdr>
          <w:bottom w:val="single" w:sz="6" w:space="1" w:color="auto"/>
        </w:pBdr>
        <w:jc w:val="both"/>
      </w:pPr>
      <w:r w:rsidRPr="00EF6A84">
        <w:t>ARTIKEL 5 – VERSICHERUNG</w:t>
      </w:r>
    </w:p>
    <w:p w14:paraId="537AF0CE" w14:textId="135E4E06" w:rsidR="00422300" w:rsidRPr="00EF6A84" w:rsidRDefault="00422300" w:rsidP="00422300">
      <w:pPr>
        <w:ind w:left="567" w:hanging="567"/>
        <w:jc w:val="both"/>
        <w:rPr>
          <w:snapToGrid/>
        </w:rPr>
      </w:pPr>
      <w:r w:rsidRPr="00EF6A84">
        <w:t>5.1      Die Einrichtung stellt sicher, dass der</w:t>
      </w:r>
      <w:r w:rsidR="00FA3631">
        <w:t>/</w:t>
      </w:r>
      <w:r w:rsidR="00FA3631" w:rsidRPr="00FA3631">
        <w:t>d</w:t>
      </w:r>
      <w:r w:rsidR="00FA3631">
        <w:t>ie</w:t>
      </w:r>
      <w:r w:rsidR="00FA3631" w:rsidRPr="00FA3631">
        <w:t xml:space="preserve"> Teilnehmende </w:t>
      </w:r>
      <w:r w:rsidRPr="00EF6A84">
        <w:t xml:space="preserve">über einen angemessenen Versicherungsschutz verfügt, indem sie (a) die Versicherung selbst bereitstellt oder (b) mit der Aufnahmeeinrichtung vereinbart, </w:t>
      </w:r>
      <w:r w:rsidRPr="00EF6A84">
        <w:lastRenderedPageBreak/>
        <w:t xml:space="preserve">dass diese die Versicherung bereitstellt, oder (c) </w:t>
      </w:r>
      <w:r w:rsidRPr="00026822">
        <w:rPr>
          <w:highlight w:val="yellow"/>
        </w:rPr>
        <w:t>dem</w:t>
      </w:r>
      <w:r w:rsidR="00FA3631" w:rsidRPr="00026822">
        <w:rPr>
          <w:highlight w:val="yellow"/>
        </w:rPr>
        <w:t>/der</w:t>
      </w:r>
      <w:r w:rsidRPr="00026822">
        <w:rPr>
          <w:highlight w:val="yellow"/>
        </w:rPr>
        <w:t xml:space="preserve"> Teilnehm</w:t>
      </w:r>
      <w:r w:rsidR="00FA3631" w:rsidRPr="00026822">
        <w:rPr>
          <w:highlight w:val="yellow"/>
        </w:rPr>
        <w:t>enden</w:t>
      </w:r>
      <w:r w:rsidRPr="00026822">
        <w:rPr>
          <w:highlight w:val="yellow"/>
        </w:rPr>
        <w:t xml:space="preserve"> die entsprechenden Informationen und Hilfestellungen bietet, um selbst eine Versicherung abzuschließen</w:t>
      </w:r>
      <w:r w:rsidRPr="00EF6A84">
        <w:t xml:space="preserve">. </w:t>
      </w:r>
    </w:p>
    <w:p w14:paraId="2E75018D" w14:textId="77777777" w:rsidR="00422300" w:rsidRPr="00EF6A84" w:rsidRDefault="00422300" w:rsidP="00422300">
      <w:pPr>
        <w:ind w:left="567" w:hanging="567"/>
        <w:jc w:val="both"/>
      </w:pPr>
    </w:p>
    <w:p w14:paraId="4332A980" w14:textId="77777777" w:rsidR="00756FF6" w:rsidRDefault="00422300" w:rsidP="00422300">
      <w:pPr>
        <w:ind w:left="567" w:hanging="567"/>
        <w:jc w:val="both"/>
      </w:pPr>
      <w:r w:rsidRPr="00EF6A84">
        <w:t>5.2      Der Versicherungsschutz muss mindestens eine Krankenversicherung, eine Haftpflichtversicherung und ein</w:t>
      </w:r>
      <w:r w:rsidR="00756FF6">
        <w:t>e Unfallversicherung enthalten.</w:t>
      </w:r>
    </w:p>
    <w:p w14:paraId="541B2D71" w14:textId="77777777" w:rsidR="00422300" w:rsidRPr="00EF6A84" w:rsidRDefault="00422300" w:rsidP="00422300">
      <w:pPr>
        <w:ind w:left="567"/>
        <w:jc w:val="both"/>
      </w:pPr>
    </w:p>
    <w:p w14:paraId="31AB2E1B" w14:textId="15EF4F79" w:rsidR="00422300" w:rsidRDefault="00422300" w:rsidP="00422300">
      <w:pPr>
        <w:ind w:left="567" w:hanging="567"/>
        <w:jc w:val="both"/>
      </w:pPr>
      <w:r w:rsidRPr="00EF6A84">
        <w:t xml:space="preserve">5.3     Für den Abschluss des Versicherungsschutzes ist folgende Partei zuständig: </w:t>
      </w:r>
      <w:r w:rsidR="00435672" w:rsidRPr="00435672">
        <w:rPr>
          <w:b/>
        </w:rPr>
        <w:t>Der Teilnehmer</w:t>
      </w:r>
    </w:p>
    <w:p w14:paraId="0F36993F" w14:textId="7799229B" w:rsidR="00026822" w:rsidRDefault="00026822" w:rsidP="00422300">
      <w:pPr>
        <w:ind w:left="567" w:hanging="567"/>
        <w:jc w:val="both"/>
      </w:pPr>
    </w:p>
    <w:p w14:paraId="581034A7" w14:textId="1190C24E" w:rsidR="00026822" w:rsidRPr="00A343F1" w:rsidRDefault="00435672" w:rsidP="00435672">
      <w:pPr>
        <w:ind w:left="567" w:hanging="567"/>
        <w:jc w:val="both"/>
        <w:rPr>
          <w:rFonts w:ascii="Minion Pro" w:hAnsi="Minion Pro"/>
        </w:rPr>
      </w:pPr>
      <w:r>
        <w:rPr>
          <w:rFonts w:ascii="Minion Pro" w:hAnsi="Minion Pro"/>
          <w:snapToGrid/>
        </w:rPr>
        <w:t>5.4</w:t>
      </w:r>
      <w:r w:rsidR="00026822" w:rsidRPr="00A343F1">
        <w:rPr>
          <w:rFonts w:ascii="Minion Pro" w:hAnsi="Minion Pro"/>
          <w:snapToGrid/>
        </w:rPr>
        <w:tab/>
        <w:t>Der Teilnehmer wurde darauf hingewiesen, dass seine nationale Krankenversicherung mit seiner Europäischen Krankenversicherung zwar im Allgemeinen für den Aufenthalt in einem anderen EU-Land einen Grundversicherungsschutz bietet. Es wird aber ausdrücklich darauf hingewiesen, dass die Abdeckung durch die Europäische Krankenversicherungskarte oder eine private Versicherung möglicherweise unzureichend ist, insbesondere, wenn ein Rücktransport oder besondere medizinische Eingriffe nötig sind. Für solche Fälle kann eine ergänzende private Versicherung sinnvoll sein. Der Teilnehmer bestätigt, dass er ausdrücklich darauf hingewiesen wurde, die Konditionen seiner Krankenversicherung vor Beginn der Mobilitätsphase zu prüfen.</w:t>
      </w:r>
    </w:p>
    <w:p w14:paraId="00C0E0AF" w14:textId="1EAA8922" w:rsidR="00026822" w:rsidRPr="00A343F1" w:rsidRDefault="00435672" w:rsidP="00026822">
      <w:pPr>
        <w:ind w:left="567" w:hanging="567"/>
        <w:jc w:val="both"/>
        <w:rPr>
          <w:rFonts w:ascii="Minion Pro" w:hAnsi="Minion Pro"/>
        </w:rPr>
      </w:pPr>
      <w:r>
        <w:rPr>
          <w:rFonts w:ascii="Minion Pro" w:hAnsi="Minion Pro"/>
          <w:snapToGrid/>
        </w:rPr>
        <w:t>5.5</w:t>
      </w:r>
      <w:r w:rsidR="00026822" w:rsidRPr="00A343F1">
        <w:rPr>
          <w:rFonts w:ascii="Minion Pro" w:hAnsi="Minion Pro"/>
          <w:snapToGrid/>
        </w:rPr>
        <w:tab/>
        <w:t>Der Teilnehmer wurde darauf hingewiesen, dass eine Haftpflichtversicherung Schäden abdeckt, die der Teilnehmer während des Auslandsaufenthalts verursacht, unabhängig davon, ob der Teilnehmer sich – wie z.B. im Falle eines Auslandspraktikums – auf der Arbeit befindet oder nicht. Der Teilnehmer bestätigt, dass er ausdrücklich darauf hingewiesen wurde, die Konditionen seines Haftpflichtschutzes vor Beginn der Mobilitätsphase zu prüfen.</w:t>
      </w:r>
    </w:p>
    <w:p w14:paraId="0F14846C" w14:textId="1B4126AD" w:rsidR="00771340" w:rsidRPr="00435672" w:rsidRDefault="00435672" w:rsidP="00435672">
      <w:pPr>
        <w:ind w:left="567" w:hanging="567"/>
        <w:jc w:val="both"/>
        <w:rPr>
          <w:rFonts w:ascii="Minion Pro" w:hAnsi="Minion Pro"/>
        </w:rPr>
      </w:pPr>
      <w:r>
        <w:rPr>
          <w:rFonts w:ascii="Minion Pro" w:hAnsi="Minion Pro"/>
          <w:snapToGrid/>
        </w:rPr>
        <w:t>5.6</w:t>
      </w:r>
      <w:r w:rsidR="00026822" w:rsidRPr="00A343F1">
        <w:rPr>
          <w:rFonts w:ascii="Minion Pro" w:hAnsi="Minion Pro"/>
          <w:snapToGrid/>
        </w:rPr>
        <w:tab/>
        <w:t>Der Teilnehmer wurde darauf hingewiesen, dass</w:t>
      </w:r>
      <w:r>
        <w:rPr>
          <w:rFonts w:ascii="Minion Pro" w:hAnsi="Minion Pro"/>
          <w:snapToGrid/>
        </w:rPr>
        <w:t xml:space="preserve"> sein </w:t>
      </w:r>
      <w:r w:rsidR="00026822" w:rsidRPr="00A343F1">
        <w:rPr>
          <w:rFonts w:ascii="Minion Pro" w:hAnsi="Minion Pro"/>
          <w:snapToGrid/>
        </w:rPr>
        <w:t>Unfallversicherungsschutz Schäden zulasten von Mita</w:t>
      </w:r>
      <w:r>
        <w:rPr>
          <w:rFonts w:ascii="Minion Pro" w:hAnsi="Minion Pro"/>
          <w:snapToGrid/>
        </w:rPr>
        <w:t>rbeitern durch Arbeitsunfälle schützt</w:t>
      </w:r>
      <w:r w:rsidR="00026822" w:rsidRPr="00A343F1">
        <w:rPr>
          <w:rFonts w:ascii="Minion Pro" w:hAnsi="Minion Pro"/>
          <w:snapToGrid/>
        </w:rPr>
        <w:t xml:space="preserve">. In vielen Ländern sind Mitarbeiter bei Arbeitsunfällen versichert. Der Teilnehmer bestätigt, dass er darauf hingewiesen wurde, dass ihm – sofern die Aufnahmeeinrichtung keinen solchen Schutz bietet – der Abschluss eines entsprechenden Versicherungsschutzes vor Beginn der Mobilitätsphase dringend empfohlen wird. </w:t>
      </w:r>
    </w:p>
    <w:p w14:paraId="2128E912" w14:textId="77777777" w:rsidR="00771340" w:rsidRPr="00EF6A84" w:rsidRDefault="00771340" w:rsidP="00771340">
      <w:pPr>
        <w:pBdr>
          <w:bottom w:val="single" w:sz="6" w:space="0" w:color="auto"/>
        </w:pBdr>
      </w:pPr>
    </w:p>
    <w:p w14:paraId="3982161B" w14:textId="77777777" w:rsidR="009B7B70" w:rsidRPr="00EF6A84" w:rsidRDefault="00633E84" w:rsidP="00771340">
      <w:pPr>
        <w:pBdr>
          <w:bottom w:val="single" w:sz="6" w:space="0" w:color="auto"/>
        </w:pBdr>
      </w:pPr>
      <w:r w:rsidRPr="00EF6A84">
        <w:t xml:space="preserve">ARTIKEL 6 – TEILNEHMERBERICHT </w:t>
      </w:r>
    </w:p>
    <w:p w14:paraId="4E96D6FC" w14:textId="34F213D2" w:rsidR="00A00AF2" w:rsidRPr="00EF6A84" w:rsidRDefault="00B05554" w:rsidP="00A00AF2">
      <w:pPr>
        <w:tabs>
          <w:tab w:val="left" w:pos="567"/>
        </w:tabs>
        <w:ind w:left="567" w:hanging="567"/>
        <w:jc w:val="both"/>
      </w:pPr>
      <w:r w:rsidRPr="00EF6A84">
        <w:t>6.1</w:t>
      </w:r>
      <w:r w:rsidRPr="00EF6A84">
        <w:tab/>
        <w:t>Nach Ende der Mobilitätsphase im Ausland muss der</w:t>
      </w:r>
      <w:r w:rsidR="0038742E">
        <w:t>/</w:t>
      </w:r>
      <w:r w:rsidR="0038742E" w:rsidRPr="00FA3631">
        <w:t>d</w:t>
      </w:r>
      <w:r w:rsidR="0038742E">
        <w:t>ie</w:t>
      </w:r>
      <w:r w:rsidR="0038742E" w:rsidRPr="00FA3631">
        <w:t xml:space="preserve"> Teilnehmende </w:t>
      </w:r>
      <w:r w:rsidRPr="00EF6A84">
        <w:t>den Teilnehmerbericht (EU</w:t>
      </w:r>
      <w:r w:rsidR="00316942" w:rsidRPr="00EF6A84">
        <w:t xml:space="preserve"> </w:t>
      </w:r>
      <w:r w:rsidRPr="00EF6A84">
        <w:t>Survey-Onlineumfrage) innerhalb von 30 Kalendertagen nach der entsprechenden Aufforderung ausfüllen und übermitteln. Die Einrichtung kann von Teilneh</w:t>
      </w:r>
      <w:r w:rsidR="00EA36E7">
        <w:t>menden</w:t>
      </w:r>
      <w:r w:rsidRPr="00EF6A84">
        <w:t>, die die EU</w:t>
      </w:r>
      <w:r w:rsidR="00316942" w:rsidRPr="00EF6A84">
        <w:t xml:space="preserve"> </w:t>
      </w:r>
      <w:r w:rsidRPr="00EF6A84">
        <w:t>Survey-Onlineumfrage nicht ausfüllen und übermitteln, die teilweise oder vollständige Rückzahlung der erhaltenen finanziellen Unterstützung verlangen.</w:t>
      </w:r>
    </w:p>
    <w:p w14:paraId="0BC25ED6" w14:textId="77777777" w:rsidR="00771340" w:rsidRPr="00EF6A84" w:rsidRDefault="00771340" w:rsidP="00A00AF2">
      <w:pPr>
        <w:tabs>
          <w:tab w:val="left" w:pos="567"/>
        </w:tabs>
        <w:ind w:left="567" w:hanging="567"/>
        <w:jc w:val="both"/>
      </w:pPr>
    </w:p>
    <w:p w14:paraId="7D6A6B92" w14:textId="612BADE3" w:rsidR="00771340" w:rsidRPr="00EF6A84" w:rsidRDefault="00771340" w:rsidP="00523683">
      <w:pPr>
        <w:pBdr>
          <w:bottom w:val="single" w:sz="6" w:space="1" w:color="auto"/>
        </w:pBdr>
      </w:pPr>
      <w:r w:rsidRPr="00EF6A84">
        <w:t>ARTIKEL </w:t>
      </w:r>
      <w:r w:rsidR="00523683" w:rsidRPr="00EF6A84">
        <w:t>7</w:t>
      </w:r>
      <w:r w:rsidRPr="00EF6A84">
        <w:t> – DATENSCHUTZ</w:t>
      </w:r>
    </w:p>
    <w:p w14:paraId="76ADC5DC" w14:textId="3A5D8E49" w:rsidR="00771340" w:rsidRDefault="00523683" w:rsidP="00771340">
      <w:pPr>
        <w:tabs>
          <w:tab w:val="left" w:pos="567"/>
        </w:tabs>
        <w:ind w:left="567" w:hanging="567"/>
        <w:jc w:val="both"/>
      </w:pPr>
      <w:r w:rsidRPr="00EF6A84">
        <w:t>7</w:t>
      </w:r>
      <w:r w:rsidR="00771340" w:rsidRPr="00EF6A84">
        <w:t>.1</w:t>
      </w:r>
      <w:r w:rsidR="00771340" w:rsidRPr="00EF6A84">
        <w:tab/>
        <w:t>Die Einrichtung muss dem</w:t>
      </w:r>
      <w:r w:rsidR="00EA36E7" w:rsidRPr="00EA36E7">
        <w:t>/</w:t>
      </w:r>
      <w:r w:rsidR="00EA36E7">
        <w:t>der</w:t>
      </w:r>
      <w:r w:rsidR="00EA36E7" w:rsidRPr="00EA36E7">
        <w:t xml:space="preserve"> Teilnehmende</w:t>
      </w:r>
      <w:r w:rsidR="00EA36E7">
        <w:t>n</w:t>
      </w:r>
      <w:r w:rsidR="00EA36E7" w:rsidRPr="00EA36E7">
        <w:t xml:space="preserve"> </w:t>
      </w:r>
      <w:r w:rsidR="00771340" w:rsidRPr="00EF6A84">
        <w:t>die geltende Datenschutzerklärung zur Verarbeitung seiner personenbezogenen Daten zusenden, bevor diese Daten in den elektronischen Systemen zur Verwaltung der Erasmus+ Mobilitätsmaßnahmen erfasst werden.</w:t>
      </w:r>
    </w:p>
    <w:p w14:paraId="022AE558" w14:textId="78A7AB77" w:rsidR="008F35E6" w:rsidRPr="00EF6A84" w:rsidRDefault="00A3069A" w:rsidP="008F35E6">
      <w:pPr>
        <w:tabs>
          <w:tab w:val="left" w:pos="567"/>
        </w:tabs>
        <w:ind w:left="1134" w:hanging="567"/>
        <w:jc w:val="both"/>
      </w:pPr>
      <w:hyperlink r:id="rId11" w:history="1">
        <w:r w:rsidR="008F35E6" w:rsidRPr="00BE20AC">
          <w:rPr>
            <w:rStyle w:val="Hyperlink"/>
          </w:rPr>
          <w:t>https://erasmus-plus.ec.europa.eu/erasmus-and-data-protection/privacy-statement-mobility-tool</w:t>
        </w:r>
      </w:hyperlink>
      <w:r w:rsidR="008F35E6">
        <w:t xml:space="preserve"> </w:t>
      </w:r>
    </w:p>
    <w:p w14:paraId="038C72A6" w14:textId="77777777" w:rsidR="00771340" w:rsidRPr="00EF6A84" w:rsidRDefault="00771340" w:rsidP="00771340">
      <w:pPr>
        <w:tabs>
          <w:tab w:val="left" w:pos="567"/>
        </w:tabs>
        <w:ind w:left="567" w:hanging="567"/>
        <w:jc w:val="both"/>
      </w:pPr>
    </w:p>
    <w:p w14:paraId="3E17092C" w14:textId="2AE91A72" w:rsidR="00771340" w:rsidRPr="00EF6A84" w:rsidRDefault="00771340" w:rsidP="00771340">
      <w:pPr>
        <w:pBdr>
          <w:bottom w:val="single" w:sz="6" w:space="1" w:color="auto"/>
        </w:pBdr>
      </w:pPr>
      <w:r w:rsidRPr="00EF6A84">
        <w:t>ARTIKEL </w:t>
      </w:r>
      <w:r w:rsidR="00523683" w:rsidRPr="00EF6A84">
        <w:t>8</w:t>
      </w:r>
      <w:r w:rsidRPr="00EF6A84">
        <w:t> – ANWENDBARES RECHT UND GERICHTSSTAND</w:t>
      </w:r>
    </w:p>
    <w:p w14:paraId="14C79FAC" w14:textId="16885320" w:rsidR="00771340" w:rsidRPr="00EF6A84" w:rsidRDefault="00523683" w:rsidP="00771340">
      <w:pPr>
        <w:tabs>
          <w:tab w:val="left" w:pos="567"/>
        </w:tabs>
        <w:ind w:left="567" w:hanging="567"/>
        <w:jc w:val="both"/>
      </w:pPr>
      <w:r w:rsidRPr="00EF6A84">
        <w:t>8</w:t>
      </w:r>
      <w:r w:rsidR="00771340" w:rsidRPr="00EF6A84">
        <w:t>.1</w:t>
      </w:r>
      <w:r w:rsidR="00771340" w:rsidRPr="00EF6A84">
        <w:tab/>
        <w:t>Die Vereinbarung unterliegt deutschem Recht.</w:t>
      </w:r>
    </w:p>
    <w:p w14:paraId="49455649" w14:textId="31247C02" w:rsidR="00771340" w:rsidRPr="00EF6A84" w:rsidRDefault="00523683" w:rsidP="00771340">
      <w:pPr>
        <w:tabs>
          <w:tab w:val="left" w:pos="567"/>
        </w:tabs>
        <w:ind w:left="567" w:hanging="567"/>
        <w:jc w:val="both"/>
      </w:pPr>
      <w:r w:rsidRPr="00EF6A84">
        <w:t>8</w:t>
      </w:r>
      <w:r w:rsidR="00771340" w:rsidRPr="00EF6A84">
        <w:t>.2</w:t>
      </w:r>
      <w:r w:rsidR="00771340" w:rsidRPr="00EF6A84">
        <w:tab/>
        <w:t>Sofern Streitigkeiten zwischen der Einrichtung und dem</w:t>
      </w:r>
      <w:r w:rsidR="00EA36E7" w:rsidRPr="00EA36E7">
        <w:t xml:space="preserve">/der Teilnehmenden </w:t>
      </w:r>
      <w:r w:rsidR="00771340" w:rsidRPr="00EF6A84">
        <w:t>die Auslegung, die Anwendung oder die Gültigkeit dieser Vereinbarung betreffend nicht gütlich beigelegt werden können, ist für solche Streitigkeiten ausschließlich der Gerichtsstand nach dem anwendbaren innerstaatlichen Recht zuständig.</w:t>
      </w:r>
    </w:p>
    <w:p w14:paraId="30072DBD" w14:textId="445C2C20" w:rsidR="00435672" w:rsidRPr="00EF6A84" w:rsidRDefault="00435672"/>
    <w:p w14:paraId="7DAB80F0" w14:textId="77777777" w:rsidR="003D493D" w:rsidRPr="00EF6A84" w:rsidRDefault="003D493D">
      <w:pPr>
        <w:jc w:val="both"/>
        <w:rPr>
          <w:b/>
        </w:rPr>
      </w:pPr>
    </w:p>
    <w:p w14:paraId="377E6841" w14:textId="77777777" w:rsidR="00F96310" w:rsidRPr="00EF6A84" w:rsidRDefault="00F96310">
      <w:pPr>
        <w:ind w:left="5812" w:hanging="5812"/>
      </w:pPr>
      <w:r w:rsidRPr="00EF6A84">
        <w:t>UNTERSCHRIFTEN</w:t>
      </w:r>
    </w:p>
    <w:p w14:paraId="07726334" w14:textId="77777777" w:rsidR="00780990" w:rsidRPr="00EF6A84" w:rsidRDefault="00780990">
      <w:pPr>
        <w:ind w:left="5812" w:hanging="5812"/>
      </w:pPr>
    </w:p>
    <w:p w14:paraId="4A547059" w14:textId="651BCFBB" w:rsidR="00F96310" w:rsidRPr="00EF6A84" w:rsidRDefault="00F96310">
      <w:pPr>
        <w:tabs>
          <w:tab w:val="left" w:pos="5670"/>
        </w:tabs>
      </w:pPr>
      <w:r w:rsidRPr="00EF6A84">
        <w:t>Teilnehme</w:t>
      </w:r>
      <w:r w:rsidR="00EA36E7">
        <w:t>nde</w:t>
      </w:r>
      <w:r w:rsidRPr="00EF6A84">
        <w:tab/>
        <w:t>Einrichtung</w:t>
      </w:r>
    </w:p>
    <w:p w14:paraId="2466D17D" w14:textId="400178CC" w:rsidR="00F96310" w:rsidRPr="00EF6A84" w:rsidRDefault="00924D53">
      <w:pPr>
        <w:tabs>
          <w:tab w:val="left" w:pos="5670"/>
        </w:tabs>
      </w:pPr>
      <w:r w:rsidRPr="00EF6A84">
        <w:rPr>
          <w:highlight w:val="yellow"/>
        </w:rPr>
        <w:t>[Nachname(n)/Vorname(n)]</w:t>
      </w:r>
      <w:r w:rsidRPr="00EF6A84">
        <w:tab/>
      </w:r>
      <w:r w:rsidR="00756FF6">
        <w:t>Dr. Arnim Heinemann</w:t>
      </w:r>
      <w:r w:rsidR="00756FF6">
        <w:br/>
      </w:r>
      <w:r w:rsidR="00756FF6">
        <w:tab/>
        <w:t>Director International Office</w:t>
      </w:r>
    </w:p>
    <w:p w14:paraId="177F6302" w14:textId="77777777" w:rsidR="00F96310" w:rsidRPr="00EF6A84" w:rsidRDefault="00F96310">
      <w:pPr>
        <w:tabs>
          <w:tab w:val="left" w:pos="5670"/>
        </w:tabs>
        <w:ind w:left="5812" w:hanging="5812"/>
      </w:pPr>
    </w:p>
    <w:p w14:paraId="0D05F8DB" w14:textId="77777777" w:rsidR="00F96310" w:rsidRPr="00EF6A84" w:rsidRDefault="00F96310">
      <w:pPr>
        <w:tabs>
          <w:tab w:val="left" w:pos="5670"/>
        </w:tabs>
        <w:ind w:left="5812" w:hanging="5812"/>
      </w:pPr>
    </w:p>
    <w:p w14:paraId="392894B8" w14:textId="77777777" w:rsidR="00F96310" w:rsidRPr="00EF6A84" w:rsidRDefault="00F96310">
      <w:pPr>
        <w:tabs>
          <w:tab w:val="left" w:pos="5670"/>
        </w:tabs>
        <w:ind w:left="5812" w:hanging="5812"/>
      </w:pPr>
      <w:r w:rsidRPr="00EF6A84">
        <w:rPr>
          <w:highlight w:val="yellow"/>
        </w:rPr>
        <w:t>[Unterschrift]</w:t>
      </w:r>
      <w:r w:rsidRPr="00EF6A84">
        <w:tab/>
      </w:r>
      <w:r w:rsidRPr="00EF6A84">
        <w:rPr>
          <w:highlight w:val="yellow"/>
        </w:rPr>
        <w:t>[Unterschrift]</w:t>
      </w:r>
    </w:p>
    <w:p w14:paraId="64DE224B" w14:textId="77777777" w:rsidR="00F96310" w:rsidRPr="00EF6A84" w:rsidRDefault="00F96310">
      <w:pPr>
        <w:tabs>
          <w:tab w:val="left" w:pos="5670"/>
        </w:tabs>
      </w:pPr>
    </w:p>
    <w:p w14:paraId="38D69414" w14:textId="77777777" w:rsidR="00137EB2" w:rsidRPr="00EF6A84" w:rsidRDefault="00F96310">
      <w:pPr>
        <w:tabs>
          <w:tab w:val="left" w:pos="5670"/>
        </w:tabs>
      </w:pPr>
      <w:r w:rsidRPr="00EF6A84">
        <w:rPr>
          <w:highlight w:val="yellow"/>
        </w:rPr>
        <w:t>[Ort]</w:t>
      </w:r>
      <w:r w:rsidRPr="00EF6A84">
        <w:t xml:space="preserve">, </w:t>
      </w:r>
      <w:r w:rsidRPr="00EF6A84">
        <w:rPr>
          <w:highlight w:val="yellow"/>
        </w:rPr>
        <w:t>[Datum]</w:t>
      </w:r>
      <w:r w:rsidRPr="00EF6A84">
        <w:tab/>
      </w:r>
      <w:r w:rsidRPr="00EF6A84">
        <w:rPr>
          <w:highlight w:val="yellow"/>
        </w:rPr>
        <w:t>[Ort]</w:t>
      </w:r>
      <w:r w:rsidRPr="00EF6A84">
        <w:t xml:space="preserve">, </w:t>
      </w:r>
      <w:r w:rsidRPr="00EF6A84">
        <w:rPr>
          <w:highlight w:val="yellow"/>
        </w:rPr>
        <w:t>[Datum]</w:t>
      </w:r>
    </w:p>
    <w:p w14:paraId="1AFB8E45" w14:textId="77777777" w:rsidR="00137EB2" w:rsidRPr="00316942" w:rsidRDefault="00137EB2">
      <w:pPr>
        <w:tabs>
          <w:tab w:val="left" w:pos="5670"/>
        </w:tabs>
        <w:rPr>
          <w:sz w:val="18"/>
          <w:szCs w:val="18"/>
        </w:rPr>
      </w:pPr>
    </w:p>
    <w:p w14:paraId="1204DCDB" w14:textId="1858E05F" w:rsidR="00FC48EB" w:rsidRPr="00316942" w:rsidRDefault="00771340" w:rsidP="00FC48EB">
      <w:pPr>
        <w:tabs>
          <w:tab w:val="left" w:pos="360"/>
        </w:tabs>
        <w:jc w:val="center"/>
        <w:rPr>
          <w:b/>
        </w:rPr>
      </w:pPr>
      <w:r w:rsidRPr="00316942">
        <w:rPr>
          <w:sz w:val="18"/>
          <w:szCs w:val="18"/>
        </w:rPr>
        <w:br w:type="page"/>
      </w:r>
      <w:r w:rsidR="00FC48EB">
        <w:rPr>
          <w:b/>
          <w:snapToGrid/>
        </w:rPr>
        <w:lastRenderedPageBreak/>
        <w:t>Anhang I</w:t>
      </w:r>
    </w:p>
    <w:p w14:paraId="7C6EDBAD" w14:textId="5F997647" w:rsidR="008B311D" w:rsidRPr="00FC48EB" w:rsidRDefault="00FC48EB" w:rsidP="00FC48EB">
      <w:pPr>
        <w:ind w:left="1440" w:firstLine="720"/>
        <w:rPr>
          <w:sz w:val="18"/>
          <w:szCs w:val="18"/>
        </w:rPr>
      </w:pPr>
      <w:r w:rsidRPr="00EF6A84">
        <w:rPr>
          <w:sz w:val="24"/>
          <w:szCs w:val="24"/>
          <w:highlight w:val="lightGray"/>
        </w:rPr>
        <w:t xml:space="preserve"> </w:t>
      </w:r>
      <w:r w:rsidR="008B311D" w:rsidRPr="00EF6A84">
        <w:rPr>
          <w:sz w:val="24"/>
          <w:szCs w:val="24"/>
          <w:highlight w:val="lightGray"/>
        </w:rPr>
        <w:t>[Leitaktion 1 – HOCHSCHULBEREICH]</w:t>
      </w:r>
    </w:p>
    <w:p w14:paraId="43EE7B87" w14:textId="77777777" w:rsidR="008B311D" w:rsidRPr="00EF6A84" w:rsidRDefault="008B311D" w:rsidP="008B311D">
      <w:pPr>
        <w:tabs>
          <w:tab w:val="left" w:pos="1701"/>
          <w:tab w:val="left" w:pos="1985"/>
        </w:tabs>
        <w:ind w:left="1701" w:hanging="1701"/>
        <w:jc w:val="center"/>
        <w:rPr>
          <w:b/>
          <w:sz w:val="24"/>
          <w:szCs w:val="24"/>
        </w:rPr>
      </w:pPr>
      <w:r w:rsidRPr="00EF6A84">
        <w:rPr>
          <w:b/>
          <w:sz w:val="24"/>
          <w:szCs w:val="24"/>
        </w:rPr>
        <w:t>Mobilitätsvereinbarung für Personalmobilität</w:t>
      </w:r>
    </w:p>
    <w:p w14:paraId="2F05B14D" w14:textId="77777777" w:rsidR="007A215B" w:rsidRPr="00316942" w:rsidRDefault="007A215B" w:rsidP="008B311D">
      <w:pPr>
        <w:tabs>
          <w:tab w:val="left" w:pos="1701"/>
          <w:tab w:val="left" w:pos="1985"/>
        </w:tabs>
        <w:ind w:left="1701" w:hanging="1701"/>
        <w:jc w:val="center"/>
        <w:rPr>
          <w:b/>
          <w:sz w:val="18"/>
          <w:szCs w:val="18"/>
          <w:lang w:val="is-IS"/>
        </w:rPr>
      </w:pPr>
    </w:p>
    <w:p w14:paraId="086FA6DA" w14:textId="77777777" w:rsidR="00137EB2" w:rsidRPr="00316942" w:rsidRDefault="00137EB2">
      <w:pPr>
        <w:tabs>
          <w:tab w:val="left" w:pos="5670"/>
        </w:tabs>
        <w:rPr>
          <w:sz w:val="18"/>
          <w:szCs w:val="18"/>
        </w:rPr>
      </w:pPr>
    </w:p>
    <w:p w14:paraId="3E609E6F" w14:textId="77777777" w:rsidR="00137EB2" w:rsidRPr="00316942" w:rsidRDefault="00137EB2">
      <w:pPr>
        <w:tabs>
          <w:tab w:val="left" w:pos="5670"/>
        </w:tabs>
        <w:rPr>
          <w:sz w:val="18"/>
          <w:szCs w:val="18"/>
        </w:rPr>
      </w:pPr>
    </w:p>
    <w:p w14:paraId="1BAAECBB" w14:textId="77777777" w:rsidR="00137EB2" w:rsidRPr="00316942" w:rsidRDefault="00137EB2">
      <w:pPr>
        <w:tabs>
          <w:tab w:val="left" w:pos="5670"/>
        </w:tabs>
        <w:rPr>
          <w:sz w:val="18"/>
          <w:szCs w:val="18"/>
        </w:rPr>
      </w:pPr>
    </w:p>
    <w:p w14:paraId="074884B3" w14:textId="77777777" w:rsidR="00137EB2" w:rsidRPr="00316942" w:rsidRDefault="00137EB2">
      <w:pPr>
        <w:tabs>
          <w:tab w:val="left" w:pos="5670"/>
        </w:tabs>
        <w:rPr>
          <w:sz w:val="18"/>
          <w:szCs w:val="18"/>
        </w:rPr>
      </w:pPr>
    </w:p>
    <w:p w14:paraId="04177470" w14:textId="77777777" w:rsidR="00137EB2" w:rsidRPr="00316942" w:rsidRDefault="00137EB2">
      <w:pPr>
        <w:tabs>
          <w:tab w:val="left" w:pos="5670"/>
        </w:tabs>
        <w:rPr>
          <w:sz w:val="18"/>
          <w:szCs w:val="18"/>
        </w:rPr>
      </w:pPr>
    </w:p>
    <w:p w14:paraId="12DAA303" w14:textId="77777777" w:rsidR="00137EB2" w:rsidRPr="00316942" w:rsidRDefault="00137EB2">
      <w:pPr>
        <w:tabs>
          <w:tab w:val="left" w:pos="5670"/>
        </w:tabs>
        <w:rPr>
          <w:sz w:val="18"/>
          <w:szCs w:val="18"/>
        </w:rPr>
      </w:pPr>
    </w:p>
    <w:p w14:paraId="68AC7803" w14:textId="77777777" w:rsidR="00137EB2" w:rsidRPr="00316942" w:rsidRDefault="00137EB2">
      <w:pPr>
        <w:tabs>
          <w:tab w:val="left" w:pos="5670"/>
        </w:tabs>
        <w:rPr>
          <w:sz w:val="18"/>
          <w:szCs w:val="18"/>
        </w:rPr>
        <w:sectPr w:rsidR="00137EB2" w:rsidRPr="0031694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187C451E" w14:textId="77777777" w:rsidR="00316942" w:rsidRPr="00316942" w:rsidRDefault="00316942" w:rsidP="00316942">
      <w:pPr>
        <w:tabs>
          <w:tab w:val="left" w:pos="360"/>
        </w:tabs>
        <w:jc w:val="center"/>
        <w:rPr>
          <w:b/>
        </w:rPr>
      </w:pPr>
      <w:r w:rsidRPr="00316942">
        <w:rPr>
          <w:b/>
          <w:snapToGrid/>
        </w:rPr>
        <w:lastRenderedPageBreak/>
        <w:t>Anhang II</w:t>
      </w:r>
    </w:p>
    <w:p w14:paraId="727449F7" w14:textId="77777777" w:rsidR="00316942" w:rsidRPr="00316942" w:rsidRDefault="00316942" w:rsidP="00316942">
      <w:pPr>
        <w:tabs>
          <w:tab w:val="left" w:pos="360"/>
        </w:tabs>
        <w:jc w:val="center"/>
        <w:rPr>
          <w:b/>
          <w:sz w:val="18"/>
          <w:szCs w:val="18"/>
        </w:rPr>
      </w:pPr>
    </w:p>
    <w:p w14:paraId="7246802A" w14:textId="77777777" w:rsidR="00316942" w:rsidRPr="00316942" w:rsidRDefault="00316942" w:rsidP="00316942">
      <w:pPr>
        <w:tabs>
          <w:tab w:val="left" w:pos="360"/>
        </w:tabs>
        <w:jc w:val="center"/>
        <w:rPr>
          <w:b/>
          <w:sz w:val="18"/>
          <w:szCs w:val="18"/>
        </w:rPr>
      </w:pPr>
    </w:p>
    <w:p w14:paraId="15AFB9C8" w14:textId="77777777" w:rsidR="00316942" w:rsidRPr="00316942" w:rsidRDefault="00316942" w:rsidP="00316942">
      <w:pPr>
        <w:tabs>
          <w:tab w:val="left" w:pos="360"/>
        </w:tabs>
        <w:jc w:val="center"/>
        <w:rPr>
          <w:b/>
          <w:sz w:val="24"/>
          <w:szCs w:val="24"/>
        </w:rPr>
      </w:pPr>
      <w:r w:rsidRPr="00316942">
        <w:rPr>
          <w:b/>
          <w:snapToGrid/>
          <w:sz w:val="24"/>
          <w:szCs w:val="24"/>
        </w:rPr>
        <w:t>ALLGEMEINE BEDINGUNGEN</w:t>
      </w:r>
    </w:p>
    <w:p w14:paraId="1176DE23" w14:textId="77777777" w:rsidR="00316942" w:rsidRPr="00316942" w:rsidRDefault="00316942" w:rsidP="00316942">
      <w:pPr>
        <w:tabs>
          <w:tab w:val="left" w:pos="360"/>
        </w:tabs>
        <w:rPr>
          <w:sz w:val="18"/>
          <w:szCs w:val="18"/>
        </w:rPr>
      </w:pPr>
    </w:p>
    <w:p w14:paraId="336A61C7" w14:textId="77777777" w:rsidR="00316942" w:rsidRDefault="00316942" w:rsidP="00316942">
      <w:pPr>
        <w:keepNext/>
        <w:rPr>
          <w:b/>
          <w:snapToGrid/>
          <w:sz w:val="18"/>
          <w:szCs w:val="18"/>
        </w:rPr>
      </w:pPr>
    </w:p>
    <w:p w14:paraId="1834AC33" w14:textId="22EE84D3" w:rsidR="00316942" w:rsidRPr="00316942" w:rsidRDefault="00316942" w:rsidP="00316942">
      <w:pPr>
        <w:keepNext/>
        <w:rPr>
          <w:b/>
          <w:sz w:val="18"/>
          <w:szCs w:val="18"/>
        </w:rPr>
      </w:pPr>
      <w:r w:rsidRPr="00316942">
        <w:rPr>
          <w:b/>
          <w:snapToGrid/>
          <w:sz w:val="18"/>
          <w:szCs w:val="18"/>
        </w:rPr>
        <w:t>Artikel 1: Haftung</w:t>
      </w:r>
    </w:p>
    <w:p w14:paraId="307BA928" w14:textId="77777777" w:rsidR="00316942" w:rsidRPr="00316942" w:rsidRDefault="00316942" w:rsidP="00316942">
      <w:pPr>
        <w:jc w:val="both"/>
        <w:rPr>
          <w:sz w:val="18"/>
          <w:szCs w:val="18"/>
        </w:rPr>
      </w:pPr>
      <w:r w:rsidRPr="00316942">
        <w:rPr>
          <w:snapToGrid/>
          <w:sz w:val="18"/>
          <w:szCs w:val="18"/>
        </w:rPr>
        <w:t>Die Parteien der Vereinbarung befreien sich gegenseitig von jeglicher zivilrechtlichen Haftung für Schäden, die ihnen oder ihrem Personal infolge der Durchführung dieser Vereinbarung entstehen, sofern diese Schäden nicht die Folge einer schwerwiegenden und vorsätzlichen Verfehlung durch die andere Partei oder ihr Personal darstellen.</w:t>
      </w:r>
    </w:p>
    <w:p w14:paraId="131522B3" w14:textId="77777777" w:rsidR="00316942" w:rsidRPr="00316942" w:rsidRDefault="00316942" w:rsidP="00316942">
      <w:pPr>
        <w:jc w:val="both"/>
        <w:rPr>
          <w:sz w:val="18"/>
          <w:szCs w:val="18"/>
        </w:rPr>
      </w:pPr>
    </w:p>
    <w:p w14:paraId="2CE0E53A" w14:textId="0D874EF5" w:rsidR="00316942" w:rsidRPr="00316942" w:rsidRDefault="00316942" w:rsidP="00316942">
      <w:pPr>
        <w:jc w:val="both"/>
        <w:rPr>
          <w:snapToGrid/>
          <w:sz w:val="18"/>
          <w:szCs w:val="18"/>
        </w:rPr>
      </w:pPr>
      <w:r w:rsidRPr="00316942">
        <w:rPr>
          <w:snapToGrid/>
          <w:sz w:val="18"/>
          <w:szCs w:val="18"/>
        </w:rPr>
        <w:t>Die Nationale Agentur für EU-Hochschulzusammenarbeit im DAAD (NA DAAD), die Europäische Kommission und ihre Mitarbeiter haften nicht für Forderungen im Rahmen dieser Vereinbarung im Zusammenhang mit Schäden, die während der Durchführung der Mobilitätsphase entstehen. Entsprechende Entschädigungs- oder Erstattungsansprüche an die Nationale Agentur für EU-Hochschulzusammenarbeit (NA DAAD) oder die Europäische Kommission sind daher ausgeschlossen.</w:t>
      </w:r>
    </w:p>
    <w:p w14:paraId="4AC69E63" w14:textId="77777777" w:rsidR="00316942" w:rsidRPr="00316942" w:rsidRDefault="00316942" w:rsidP="00316942">
      <w:pPr>
        <w:tabs>
          <w:tab w:val="left" w:pos="360"/>
        </w:tabs>
        <w:rPr>
          <w:sz w:val="18"/>
          <w:szCs w:val="18"/>
        </w:rPr>
      </w:pPr>
    </w:p>
    <w:p w14:paraId="40B71E45" w14:textId="77777777" w:rsidR="00316942" w:rsidRPr="00316942" w:rsidRDefault="00316942" w:rsidP="00316942">
      <w:pPr>
        <w:keepNext/>
        <w:rPr>
          <w:b/>
          <w:sz w:val="18"/>
          <w:szCs w:val="18"/>
        </w:rPr>
      </w:pPr>
      <w:r w:rsidRPr="00316942">
        <w:rPr>
          <w:b/>
          <w:snapToGrid/>
          <w:sz w:val="18"/>
          <w:szCs w:val="18"/>
        </w:rPr>
        <w:t>Artikel 2: Beendigung der Vereinbarung</w:t>
      </w:r>
    </w:p>
    <w:p w14:paraId="48747F43" w14:textId="0EC4DE6F" w:rsidR="00316942" w:rsidRDefault="00316942" w:rsidP="00316942">
      <w:pPr>
        <w:jc w:val="both"/>
        <w:rPr>
          <w:snapToGrid/>
          <w:sz w:val="18"/>
          <w:szCs w:val="18"/>
        </w:rPr>
      </w:pPr>
      <w:r w:rsidRPr="00316942">
        <w:rPr>
          <w:snapToGrid/>
          <w:sz w:val="18"/>
          <w:szCs w:val="18"/>
        </w:rPr>
        <w:t>Erfüllt der</w:t>
      </w:r>
      <w:r w:rsidR="00EA36E7">
        <w:rPr>
          <w:snapToGrid/>
          <w:sz w:val="18"/>
          <w:szCs w:val="18"/>
        </w:rPr>
        <w:t>/die</w:t>
      </w:r>
      <w:r w:rsidRPr="00316942">
        <w:rPr>
          <w:snapToGrid/>
          <w:sz w:val="18"/>
          <w:szCs w:val="18"/>
        </w:rPr>
        <w:t xml:space="preserve"> Teilnehm</w:t>
      </w:r>
      <w:r w:rsidR="00EA36E7">
        <w:rPr>
          <w:snapToGrid/>
          <w:sz w:val="18"/>
          <w:szCs w:val="18"/>
        </w:rPr>
        <w:t>ende</w:t>
      </w:r>
      <w:r w:rsidRPr="00316942">
        <w:rPr>
          <w:snapToGrid/>
          <w:sz w:val="18"/>
          <w:szCs w:val="18"/>
        </w:rPr>
        <w:t xml:space="preserve"> seine vereinbarten Pflichten nicht, hat die entsendende Einrichtung unbeschadet der Folgen nach dem anwendbaren Recht das Recht, die Vereinbarung ohne weitere Rechtsformalitäten zu beenden oder zu kündigen, wenn </w:t>
      </w:r>
      <w:r w:rsidR="00EA36E7"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00EA36E7" w:rsidRPr="00316942">
        <w:rPr>
          <w:snapToGrid/>
          <w:sz w:val="18"/>
          <w:szCs w:val="18"/>
        </w:rPr>
        <w:t xml:space="preserve"> </w:t>
      </w:r>
      <w:r w:rsidRPr="00316942">
        <w:rPr>
          <w:snapToGrid/>
          <w:sz w:val="18"/>
          <w:szCs w:val="18"/>
        </w:rPr>
        <w:t>nicht innerhalb eines Monats ab Benachrichtigung per Einschreiben Maßnahmen ergreift.</w:t>
      </w:r>
    </w:p>
    <w:p w14:paraId="63536100" w14:textId="10BD302B" w:rsidR="008F35E6" w:rsidRDefault="008F35E6" w:rsidP="00316942">
      <w:pPr>
        <w:jc w:val="both"/>
        <w:rPr>
          <w:snapToGrid/>
          <w:sz w:val="18"/>
          <w:szCs w:val="18"/>
        </w:rPr>
      </w:pPr>
    </w:p>
    <w:p w14:paraId="3842FF89" w14:textId="1314D9F0" w:rsidR="00316942" w:rsidRDefault="008F35E6" w:rsidP="00316942">
      <w:pPr>
        <w:jc w:val="both"/>
        <w:rPr>
          <w:sz w:val="18"/>
          <w:szCs w:val="18"/>
        </w:rPr>
      </w:pPr>
      <w:r w:rsidRPr="008F35E6">
        <w:rPr>
          <w:sz w:val="18"/>
          <w:szCs w:val="18"/>
        </w:rPr>
        <w:t xml:space="preserve">Beendet </w:t>
      </w:r>
      <w:r w:rsidR="00EA36E7"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00EA36E7" w:rsidRPr="00316942">
        <w:rPr>
          <w:snapToGrid/>
          <w:sz w:val="18"/>
          <w:szCs w:val="18"/>
        </w:rPr>
        <w:t xml:space="preserve"> </w:t>
      </w:r>
      <w:r w:rsidRPr="008F35E6">
        <w:rPr>
          <w:sz w:val="18"/>
          <w:szCs w:val="18"/>
        </w:rPr>
        <w:t>die Vereinbarung aufgrund „höherer Gewalt“, d. h. in einer unvorhersehbaren Sondersituation oder bei Eintreten eines unvorhersehbaren besonderen Ereignisses, das nicht dem Einfluss des</w:t>
      </w:r>
      <w:r w:rsidR="00EA36E7">
        <w:rPr>
          <w:sz w:val="18"/>
          <w:szCs w:val="18"/>
        </w:rPr>
        <w:t>/der</w:t>
      </w:r>
      <w:r w:rsidRPr="008F35E6">
        <w:rPr>
          <w:sz w:val="18"/>
          <w:szCs w:val="18"/>
        </w:rPr>
        <w:t xml:space="preserve"> Teilneh</w:t>
      </w:r>
      <w:r w:rsidR="00EA36E7">
        <w:rPr>
          <w:sz w:val="18"/>
          <w:szCs w:val="18"/>
        </w:rPr>
        <w:t>menden</w:t>
      </w:r>
      <w:r w:rsidRPr="008F35E6">
        <w:rPr>
          <w:sz w:val="18"/>
          <w:szCs w:val="18"/>
        </w:rPr>
        <w:t xml:space="preserve"> unterliegt und nicht auf einen Fehler oder die Fahrlässigkeit des</w:t>
      </w:r>
      <w:r w:rsidR="00EA36E7">
        <w:rPr>
          <w:sz w:val="18"/>
          <w:szCs w:val="18"/>
        </w:rPr>
        <w:t>/der</w:t>
      </w:r>
      <w:r w:rsidRPr="008F35E6">
        <w:rPr>
          <w:sz w:val="18"/>
          <w:szCs w:val="18"/>
        </w:rPr>
        <w:t xml:space="preserve"> Teilnehm</w:t>
      </w:r>
      <w:r w:rsidR="00EA36E7">
        <w:rPr>
          <w:sz w:val="18"/>
          <w:szCs w:val="18"/>
        </w:rPr>
        <w:t>enden</w:t>
      </w:r>
      <w:r w:rsidRPr="008F35E6">
        <w:rPr>
          <w:sz w:val="18"/>
          <w:szCs w:val="18"/>
        </w:rPr>
        <w:t xml:space="preserve"> zurückzuführen ist, hat </w:t>
      </w:r>
      <w:r w:rsidR="00EA36E7"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00EA36E7" w:rsidRPr="00316942">
        <w:rPr>
          <w:snapToGrid/>
          <w:sz w:val="18"/>
          <w:szCs w:val="18"/>
        </w:rPr>
        <w:t xml:space="preserve"> </w:t>
      </w:r>
      <w:r w:rsidRPr="008F35E6">
        <w:rPr>
          <w:sz w:val="18"/>
          <w:szCs w:val="18"/>
        </w:rPr>
        <w:t xml:space="preserve">mindestens Anspruch auf den Zuwendungsbetrag entsprechend der tatsächlichen Dauer der Mobilitätsphase. </w:t>
      </w:r>
      <w:r w:rsidR="001E53ED" w:rsidRPr="001E53ED">
        <w:rPr>
          <w:sz w:val="18"/>
          <w:szCs w:val="18"/>
        </w:rPr>
        <w:t>Alle verbleibenden Mittel müssen zurückgezahlt werden.</w:t>
      </w:r>
    </w:p>
    <w:p w14:paraId="0EE7C2F5" w14:textId="77777777" w:rsidR="001E53ED" w:rsidRPr="00316942" w:rsidRDefault="001E53ED" w:rsidP="00316942">
      <w:pPr>
        <w:jc w:val="both"/>
        <w:rPr>
          <w:sz w:val="18"/>
          <w:szCs w:val="18"/>
        </w:rPr>
      </w:pPr>
    </w:p>
    <w:p w14:paraId="296E14A7" w14:textId="77777777" w:rsidR="00EF6A84" w:rsidRPr="00EF6A84" w:rsidRDefault="00EF6A84" w:rsidP="00EF6A84">
      <w:pPr>
        <w:jc w:val="both"/>
        <w:rPr>
          <w:b/>
          <w:bCs/>
          <w:snapToGrid/>
          <w:sz w:val="18"/>
          <w:szCs w:val="18"/>
        </w:rPr>
      </w:pPr>
      <w:r w:rsidRPr="00EF6A84">
        <w:rPr>
          <w:b/>
          <w:bCs/>
          <w:snapToGrid/>
          <w:sz w:val="18"/>
          <w:szCs w:val="18"/>
        </w:rPr>
        <w:t>Artikel 3: Rückzahlung</w:t>
      </w:r>
    </w:p>
    <w:p w14:paraId="266B3925" w14:textId="6BE3D632" w:rsidR="00273DE7" w:rsidRPr="00316942" w:rsidRDefault="00EF6A84" w:rsidP="00316942">
      <w:pPr>
        <w:jc w:val="both"/>
        <w:rPr>
          <w:snapToGrid/>
          <w:sz w:val="18"/>
          <w:szCs w:val="18"/>
        </w:rPr>
      </w:pPr>
      <w:r w:rsidRPr="00EF6A84">
        <w:rPr>
          <w:snapToGrid/>
          <w:sz w:val="18"/>
          <w:szCs w:val="18"/>
        </w:rPr>
        <w:t xml:space="preserve">Hält </w:t>
      </w:r>
      <w:r w:rsidR="00EA36E7"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00EA36E7" w:rsidRPr="00316942">
        <w:rPr>
          <w:snapToGrid/>
          <w:sz w:val="18"/>
          <w:szCs w:val="18"/>
        </w:rPr>
        <w:t xml:space="preserve"> </w:t>
      </w:r>
      <w:r w:rsidRPr="00EF6A84">
        <w:rPr>
          <w:snapToGrid/>
          <w:sz w:val="18"/>
          <w:szCs w:val="18"/>
        </w:rPr>
        <w:t>die Bedingungen der Vereinbarung nicht ein, muss die finanzielle Unterstützung ganz oder teilweise an die Entsendeeinrichtung zurückgezahlt werden.</w:t>
      </w:r>
      <w:r w:rsidR="00273DE7">
        <w:rPr>
          <w:snapToGrid/>
          <w:sz w:val="18"/>
          <w:szCs w:val="18"/>
        </w:rPr>
        <w:t xml:space="preserve"> </w:t>
      </w:r>
      <w:r w:rsidR="00606A58" w:rsidRPr="00606A58">
        <w:rPr>
          <w:snapToGrid/>
          <w:sz w:val="18"/>
          <w:szCs w:val="18"/>
        </w:rPr>
        <w:t xml:space="preserve">Kündigt </w:t>
      </w:r>
      <w:r w:rsidR="00EA36E7"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00EA36E7" w:rsidRPr="00316942">
        <w:rPr>
          <w:snapToGrid/>
          <w:sz w:val="18"/>
          <w:szCs w:val="18"/>
        </w:rPr>
        <w:t xml:space="preserve"> </w:t>
      </w:r>
      <w:r w:rsidR="00606A58" w:rsidRPr="00606A58">
        <w:rPr>
          <w:snapToGrid/>
          <w:sz w:val="18"/>
          <w:szCs w:val="18"/>
        </w:rPr>
        <w:t>die Vereinbarung vorzeitig oder hält er sich nicht an die Vereinbarung, muss er den bereits gezahlten Zuschussbetrag zurückzahlen, es sei denn, mit der Entsendeorganisation wurde etwas anderes vereinbart.</w:t>
      </w:r>
      <w:r w:rsidR="00273DE7">
        <w:rPr>
          <w:snapToGrid/>
          <w:sz w:val="18"/>
          <w:szCs w:val="18"/>
        </w:rPr>
        <w:t xml:space="preserve"> </w:t>
      </w:r>
      <w:r w:rsidR="00273DE7" w:rsidRPr="00273DE7">
        <w:rPr>
          <w:snapToGrid/>
          <w:sz w:val="18"/>
          <w:szCs w:val="18"/>
        </w:rPr>
        <w:t>Letzteres ist von der entsendenden Organisation zu melden und von der nationalen Agentur zu akzeptieren.</w:t>
      </w:r>
    </w:p>
    <w:p w14:paraId="7C21DC2F" w14:textId="77777777" w:rsidR="00316942" w:rsidRPr="00316942" w:rsidRDefault="00316942" w:rsidP="00316942">
      <w:pPr>
        <w:jc w:val="both"/>
        <w:rPr>
          <w:snapToGrid/>
          <w:sz w:val="18"/>
          <w:szCs w:val="18"/>
        </w:rPr>
      </w:pPr>
    </w:p>
    <w:p w14:paraId="3A08E764" w14:textId="77777777" w:rsidR="00316942" w:rsidRPr="00316942" w:rsidRDefault="00316942" w:rsidP="00316942">
      <w:pPr>
        <w:jc w:val="both"/>
        <w:rPr>
          <w:snapToGrid/>
          <w:sz w:val="18"/>
          <w:szCs w:val="18"/>
        </w:rPr>
      </w:pPr>
    </w:p>
    <w:p w14:paraId="02A1CBF6" w14:textId="77777777" w:rsidR="00316942" w:rsidRPr="00316942" w:rsidRDefault="00316942" w:rsidP="00316942">
      <w:pPr>
        <w:jc w:val="both"/>
        <w:rPr>
          <w:snapToGrid/>
          <w:sz w:val="18"/>
          <w:szCs w:val="18"/>
        </w:rPr>
      </w:pPr>
    </w:p>
    <w:p w14:paraId="141A4DAC" w14:textId="77777777" w:rsidR="00316942" w:rsidRPr="00316942" w:rsidRDefault="00316942" w:rsidP="00316942">
      <w:pPr>
        <w:jc w:val="both"/>
        <w:rPr>
          <w:snapToGrid/>
          <w:sz w:val="18"/>
          <w:szCs w:val="18"/>
        </w:rPr>
      </w:pPr>
    </w:p>
    <w:p w14:paraId="502286E5" w14:textId="77777777" w:rsidR="00316942" w:rsidRPr="00316942" w:rsidRDefault="00316942" w:rsidP="00316942">
      <w:pPr>
        <w:jc w:val="both"/>
        <w:rPr>
          <w:snapToGrid/>
          <w:sz w:val="18"/>
          <w:szCs w:val="18"/>
        </w:rPr>
      </w:pPr>
    </w:p>
    <w:p w14:paraId="579DCDA4" w14:textId="77777777" w:rsidR="00316942" w:rsidRPr="00316942" w:rsidRDefault="00316942" w:rsidP="00316942">
      <w:pPr>
        <w:jc w:val="both"/>
        <w:rPr>
          <w:snapToGrid/>
          <w:sz w:val="18"/>
          <w:szCs w:val="18"/>
        </w:rPr>
      </w:pPr>
    </w:p>
    <w:p w14:paraId="5BE6ED3C" w14:textId="77777777" w:rsidR="00316942" w:rsidRPr="00316942" w:rsidRDefault="00316942" w:rsidP="00316942">
      <w:pPr>
        <w:jc w:val="both"/>
        <w:rPr>
          <w:snapToGrid/>
          <w:sz w:val="18"/>
          <w:szCs w:val="18"/>
        </w:rPr>
      </w:pPr>
    </w:p>
    <w:p w14:paraId="2004D625" w14:textId="77777777" w:rsidR="00316942" w:rsidRPr="00316942" w:rsidRDefault="00316942" w:rsidP="00316942">
      <w:pPr>
        <w:rPr>
          <w:sz w:val="18"/>
          <w:szCs w:val="18"/>
        </w:rPr>
      </w:pPr>
    </w:p>
    <w:p w14:paraId="749807A1" w14:textId="064D1AE6" w:rsidR="00316942" w:rsidRPr="00316942" w:rsidRDefault="00316942" w:rsidP="00316942">
      <w:pPr>
        <w:rPr>
          <w:b/>
          <w:sz w:val="18"/>
          <w:szCs w:val="18"/>
        </w:rPr>
      </w:pPr>
      <w:r w:rsidRPr="00316942">
        <w:rPr>
          <w:b/>
          <w:snapToGrid/>
          <w:sz w:val="18"/>
          <w:szCs w:val="18"/>
        </w:rPr>
        <w:t xml:space="preserve">Artikel </w:t>
      </w:r>
      <w:r w:rsidR="00273DE7">
        <w:rPr>
          <w:b/>
          <w:snapToGrid/>
          <w:sz w:val="18"/>
          <w:szCs w:val="18"/>
        </w:rPr>
        <w:t>4</w:t>
      </w:r>
      <w:r w:rsidRPr="00316942">
        <w:rPr>
          <w:b/>
          <w:snapToGrid/>
          <w:sz w:val="18"/>
          <w:szCs w:val="18"/>
        </w:rPr>
        <w:t>: Datenschutz</w:t>
      </w:r>
    </w:p>
    <w:p w14:paraId="7A8DC6D2" w14:textId="02464CC6" w:rsidR="00316942" w:rsidRPr="00316942" w:rsidRDefault="00316942" w:rsidP="00316942">
      <w:pPr>
        <w:jc w:val="both"/>
        <w:rPr>
          <w:snapToGrid/>
          <w:sz w:val="18"/>
          <w:szCs w:val="18"/>
        </w:rPr>
      </w:pPr>
      <w:r w:rsidRPr="00316942">
        <w:rPr>
          <w:snapToGrid/>
          <w:sz w:val="18"/>
          <w:szCs w:val="18"/>
        </w:rPr>
        <w:t xml:space="preserve">Die Verarbeitung aller personenbezogenen Daten in der Vereinbarung erfolgt nach der Verordnung (EG) Nr. </w:t>
      </w:r>
      <w:r w:rsidRPr="00316942">
        <w:rPr>
          <w:sz w:val="18"/>
          <w:szCs w:val="18"/>
        </w:rPr>
        <w:t xml:space="preserve">2018/1725 </w:t>
      </w:r>
      <w:r w:rsidRPr="00316942">
        <w:rPr>
          <w:snapToGrid/>
          <w:sz w:val="18"/>
          <w:szCs w:val="18"/>
        </w:rPr>
        <w:t>des Europäischen Parlaments und des Rates zum Schutz natürlicher Personen bei der Verarbeitung personenbezogener Daten durch die Organe und Einrichtungen der Gemeinschaft und zum freien Datenverkehr. Diese Daten werden unbeschadet der Möglichkeit, die Daten an die für Inspektion und Prüfung nach EU-Recht zuständigen Stellen weiterzugeben (Europäischer Rechnungshof und Europäisches Amt für Betrugsbekämpfung, OLAF), ausschließlich im Zusammenhang mit der Durchführung und Kontrolle der Vereinbarung durch die Entsendeeinrichtung, die Nationale Agentur für EU-Hochschulzusammenarbeit (NA DAAD) und die Europäische Kommission verarbeitet.</w:t>
      </w:r>
    </w:p>
    <w:p w14:paraId="2C11710F" w14:textId="77777777" w:rsidR="00316942" w:rsidRPr="00316942" w:rsidRDefault="00316942" w:rsidP="00316942">
      <w:pPr>
        <w:rPr>
          <w:sz w:val="18"/>
          <w:szCs w:val="18"/>
        </w:rPr>
      </w:pPr>
    </w:p>
    <w:p w14:paraId="342B0F36" w14:textId="5C4203E7" w:rsidR="00316942" w:rsidRPr="00316942" w:rsidRDefault="00316942" w:rsidP="00316942">
      <w:pPr>
        <w:jc w:val="both"/>
        <w:rPr>
          <w:snapToGrid/>
          <w:sz w:val="18"/>
          <w:szCs w:val="18"/>
        </w:rPr>
      </w:pPr>
      <w:r w:rsidRPr="00316942">
        <w:rPr>
          <w:snapToGrid/>
          <w:sz w:val="18"/>
          <w:szCs w:val="18"/>
        </w:rPr>
        <w:t>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Pr="00316942">
        <w:rPr>
          <w:snapToGrid/>
          <w:sz w:val="18"/>
          <w:szCs w:val="18"/>
        </w:rPr>
        <w:t xml:space="preserve"> kann seine personenbezogenen Daten auf schriftlichen Antrag einsehen und fehlerhafte oder unvollständige Informationen berichtigen. Fragen zur Verarbeitung personenbezogener Daten sind an die Entsendeeinrichtung und/oder die Nationale Agentur für EU-Hochschulzusammenarbeit (NA DAAD) zu richten. Der</w:t>
      </w:r>
      <w:r w:rsidR="00EA36E7">
        <w:rPr>
          <w:snapToGrid/>
          <w:sz w:val="18"/>
          <w:szCs w:val="18"/>
        </w:rPr>
        <w:t>/die</w:t>
      </w:r>
      <w:r w:rsidR="00EA36E7" w:rsidRPr="00316942">
        <w:rPr>
          <w:snapToGrid/>
          <w:sz w:val="18"/>
          <w:szCs w:val="18"/>
        </w:rPr>
        <w:t xml:space="preserve"> Teilnehm</w:t>
      </w:r>
      <w:r w:rsidR="00EA36E7">
        <w:rPr>
          <w:snapToGrid/>
          <w:sz w:val="18"/>
          <w:szCs w:val="18"/>
        </w:rPr>
        <w:t>ende</w:t>
      </w:r>
      <w:r w:rsidRPr="00316942">
        <w:rPr>
          <w:snapToGrid/>
          <w:sz w:val="18"/>
          <w:szCs w:val="18"/>
        </w:rPr>
        <w:t xml:space="preserve"> kann gegen die Verarbeitung seiner personenbezogenen Daten im Zusammenhang mit der Verwendung der Daten durch die Europäische Kommission beim Europäischen Datenschutzbeauftragten Beschwerde einlegen.</w:t>
      </w:r>
    </w:p>
    <w:p w14:paraId="72F35E62" w14:textId="77777777" w:rsidR="00316942" w:rsidRPr="00316942" w:rsidRDefault="00316942" w:rsidP="00316942">
      <w:pPr>
        <w:rPr>
          <w:sz w:val="18"/>
          <w:szCs w:val="18"/>
        </w:rPr>
      </w:pPr>
    </w:p>
    <w:p w14:paraId="7D78D8A6" w14:textId="400630D0" w:rsidR="00316942" w:rsidRPr="00316942" w:rsidRDefault="00316942" w:rsidP="00316942">
      <w:pPr>
        <w:rPr>
          <w:sz w:val="18"/>
          <w:szCs w:val="18"/>
        </w:rPr>
      </w:pPr>
      <w:r w:rsidRPr="00316942">
        <w:rPr>
          <w:b/>
          <w:snapToGrid/>
          <w:sz w:val="18"/>
          <w:szCs w:val="18"/>
        </w:rPr>
        <w:t xml:space="preserve">Artikel </w:t>
      </w:r>
      <w:r w:rsidR="00273DE7">
        <w:rPr>
          <w:b/>
          <w:snapToGrid/>
          <w:sz w:val="18"/>
          <w:szCs w:val="18"/>
        </w:rPr>
        <w:t>5</w:t>
      </w:r>
      <w:r w:rsidRPr="00316942">
        <w:rPr>
          <w:b/>
          <w:snapToGrid/>
          <w:sz w:val="18"/>
          <w:szCs w:val="18"/>
        </w:rPr>
        <w:t>: Kontrollen und Prüfungen</w:t>
      </w:r>
    </w:p>
    <w:p w14:paraId="78B61967" w14:textId="77777777" w:rsidR="00316942" w:rsidRPr="00316942" w:rsidRDefault="00316942" w:rsidP="00316942">
      <w:pPr>
        <w:jc w:val="both"/>
        <w:rPr>
          <w:snapToGrid/>
          <w:sz w:val="18"/>
          <w:szCs w:val="18"/>
        </w:rPr>
      </w:pPr>
      <w:r w:rsidRPr="00316942">
        <w:rPr>
          <w:snapToGrid/>
          <w:sz w:val="18"/>
          <w:szCs w:val="18"/>
        </w:rPr>
        <w:t>Die Parteien der Vereinbarung verpflichten sich, alle von der Europäischen Kommission, der Nationale Agentur für EU-Hochschulzusammenarbeit (NA DAAD) oder von einer anderen durch die Europäische Kommission oder die Nationale Agentur für EU-Hochschulzusammenarbeit (NA DAAD) zugelassenen externen Stelle geforderten detaillierten Informationen bereitzustellen, die der Überprüfung dienen, dass die Mobilitätsphase und die Bestimmungen dieser Vereinbarung ordnungsgemäß durchgeführt wurden.</w:t>
      </w:r>
    </w:p>
    <w:p w14:paraId="3B8507B2" w14:textId="77777777" w:rsidR="00BC384A" w:rsidRPr="00316942" w:rsidRDefault="00BC384A" w:rsidP="00986E2C">
      <w:pPr>
        <w:tabs>
          <w:tab w:val="left" w:pos="360"/>
        </w:tabs>
        <w:jc w:val="center"/>
        <w:rPr>
          <w:b/>
          <w:vanish/>
          <w:sz w:val="18"/>
          <w:szCs w:val="18"/>
        </w:rPr>
      </w:pPr>
      <w:r w:rsidRPr="00316942">
        <w:rPr>
          <w:b/>
          <w:vanish/>
          <w:sz w:val="18"/>
          <w:szCs w:val="18"/>
        </w:rPr>
        <w:t>Annex II</w:t>
      </w:r>
    </w:p>
    <w:p w14:paraId="7985141F" w14:textId="77777777" w:rsidR="00BC384A" w:rsidRPr="00316942" w:rsidRDefault="00BC384A" w:rsidP="00986E2C">
      <w:pPr>
        <w:tabs>
          <w:tab w:val="left" w:pos="360"/>
        </w:tabs>
        <w:jc w:val="center"/>
        <w:rPr>
          <w:b/>
          <w:vanish/>
          <w:sz w:val="18"/>
          <w:szCs w:val="18"/>
        </w:rPr>
      </w:pPr>
    </w:p>
    <w:p w14:paraId="0161EF03" w14:textId="77777777" w:rsidR="00986E2C" w:rsidRPr="00316942" w:rsidRDefault="00986E2C" w:rsidP="00986E2C">
      <w:pPr>
        <w:tabs>
          <w:tab w:val="left" w:pos="360"/>
        </w:tabs>
        <w:jc w:val="center"/>
        <w:rPr>
          <w:b/>
          <w:vanish/>
          <w:sz w:val="18"/>
          <w:szCs w:val="18"/>
        </w:rPr>
      </w:pPr>
    </w:p>
    <w:p w14:paraId="251B0269" w14:textId="77777777" w:rsidR="00137EB2" w:rsidRPr="00316942" w:rsidRDefault="00137EB2" w:rsidP="00137EB2">
      <w:pPr>
        <w:tabs>
          <w:tab w:val="left" w:pos="360"/>
        </w:tabs>
        <w:jc w:val="center"/>
        <w:rPr>
          <w:b/>
          <w:vanish/>
          <w:sz w:val="18"/>
          <w:szCs w:val="18"/>
        </w:rPr>
      </w:pPr>
      <w:r w:rsidRPr="00316942">
        <w:rPr>
          <w:b/>
          <w:vanish/>
          <w:sz w:val="18"/>
          <w:szCs w:val="18"/>
        </w:rPr>
        <w:t>GENERAL CONDITIONS</w:t>
      </w:r>
    </w:p>
    <w:p w14:paraId="18383217" w14:textId="77777777" w:rsidR="00137EB2" w:rsidRPr="00316942" w:rsidRDefault="00137EB2" w:rsidP="00137EB2">
      <w:pPr>
        <w:tabs>
          <w:tab w:val="left" w:pos="360"/>
        </w:tabs>
        <w:rPr>
          <w:vanish/>
          <w:sz w:val="18"/>
          <w:szCs w:val="18"/>
        </w:rPr>
      </w:pPr>
    </w:p>
    <w:p w14:paraId="3EE66752" w14:textId="77777777" w:rsidR="00137EB2" w:rsidRPr="00316942" w:rsidRDefault="00137EB2" w:rsidP="00137EB2">
      <w:pPr>
        <w:tabs>
          <w:tab w:val="left" w:pos="360"/>
        </w:tabs>
        <w:rPr>
          <w:vanish/>
          <w:sz w:val="18"/>
          <w:szCs w:val="18"/>
        </w:rPr>
      </w:pPr>
    </w:p>
    <w:p w14:paraId="28169782" w14:textId="77777777" w:rsidR="00137EB2" w:rsidRPr="00316942" w:rsidRDefault="00137EB2" w:rsidP="00137EB2">
      <w:pPr>
        <w:keepNext/>
        <w:rPr>
          <w:b/>
          <w:vanish/>
          <w:sz w:val="18"/>
          <w:szCs w:val="18"/>
        </w:rPr>
      </w:pPr>
      <w:r w:rsidRPr="00316942">
        <w:rPr>
          <w:b/>
          <w:vanish/>
          <w:sz w:val="18"/>
          <w:szCs w:val="18"/>
        </w:rPr>
        <w:t>Article 1: Liability</w:t>
      </w:r>
    </w:p>
    <w:p w14:paraId="05BF28CD" w14:textId="77777777" w:rsidR="00137EB2" w:rsidRPr="00316942" w:rsidRDefault="00137EB2" w:rsidP="00137EB2">
      <w:pPr>
        <w:keepNext/>
        <w:rPr>
          <w:vanish/>
          <w:sz w:val="18"/>
          <w:szCs w:val="18"/>
        </w:rPr>
      </w:pPr>
    </w:p>
    <w:p w14:paraId="118CFA65" w14:textId="77777777" w:rsidR="00137EB2" w:rsidRPr="00316942" w:rsidRDefault="00137EB2" w:rsidP="00137EB2">
      <w:pPr>
        <w:jc w:val="both"/>
        <w:rPr>
          <w:vanish/>
          <w:sz w:val="18"/>
          <w:szCs w:val="18"/>
        </w:rPr>
      </w:pPr>
      <w:r w:rsidRPr="00316942">
        <w:rPr>
          <w:vanish/>
          <w:sz w:val="18"/>
          <w:szCs w:val="18"/>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686EB7D3" w14:textId="77777777" w:rsidR="00137EB2" w:rsidRPr="00316942" w:rsidRDefault="00137EB2" w:rsidP="00137EB2">
      <w:pPr>
        <w:jc w:val="both"/>
        <w:rPr>
          <w:vanish/>
          <w:sz w:val="18"/>
          <w:szCs w:val="18"/>
        </w:rPr>
      </w:pPr>
    </w:p>
    <w:p w14:paraId="7A8F1043" w14:textId="77777777" w:rsidR="00137EB2" w:rsidRPr="00316942" w:rsidRDefault="00137EB2" w:rsidP="00137EB2">
      <w:pPr>
        <w:jc w:val="both"/>
        <w:rPr>
          <w:vanish/>
          <w:sz w:val="18"/>
          <w:szCs w:val="18"/>
        </w:rPr>
      </w:pPr>
      <w:r w:rsidRPr="00316942">
        <w:rPr>
          <w:vanish/>
          <w:sz w:val="18"/>
          <w:szCs w:val="18"/>
        </w:rPr>
        <w:t xml:space="preserve">The National Agency of Germany (NA DAAD), the European Commission or their staff shall not be held liable in the event of a claim under the agreement relating to any damage caused during the execution of the mobility period. Consequently, the National Agency of [country] or the European Commission shall not entertain any request for indemnity of reimbursement accompanying such claim. </w:t>
      </w:r>
    </w:p>
    <w:p w14:paraId="5D6FC8C8" w14:textId="77777777" w:rsidR="00137EB2" w:rsidRPr="00316942" w:rsidRDefault="00137EB2" w:rsidP="00137EB2">
      <w:pPr>
        <w:tabs>
          <w:tab w:val="left" w:pos="360"/>
        </w:tabs>
        <w:rPr>
          <w:vanish/>
          <w:sz w:val="18"/>
          <w:szCs w:val="18"/>
        </w:rPr>
      </w:pPr>
    </w:p>
    <w:p w14:paraId="247696F8" w14:textId="77777777" w:rsidR="00137EB2" w:rsidRPr="00316942" w:rsidRDefault="00137EB2" w:rsidP="00137EB2">
      <w:pPr>
        <w:keepNext/>
        <w:rPr>
          <w:b/>
          <w:vanish/>
          <w:sz w:val="18"/>
          <w:szCs w:val="18"/>
        </w:rPr>
      </w:pPr>
      <w:r w:rsidRPr="00316942">
        <w:rPr>
          <w:b/>
          <w:vanish/>
          <w:sz w:val="18"/>
          <w:szCs w:val="18"/>
        </w:rPr>
        <w:t>Article 2: Termination of the agreement</w:t>
      </w:r>
    </w:p>
    <w:p w14:paraId="748A7AA9" w14:textId="77777777" w:rsidR="00137EB2" w:rsidRPr="00316942" w:rsidRDefault="00137EB2" w:rsidP="00137EB2">
      <w:pPr>
        <w:rPr>
          <w:vanish/>
          <w:sz w:val="18"/>
          <w:szCs w:val="18"/>
        </w:rPr>
      </w:pPr>
    </w:p>
    <w:p w14:paraId="7F90AC0A" w14:textId="77777777" w:rsidR="00137EB2" w:rsidRPr="00316942" w:rsidRDefault="00137EB2" w:rsidP="00137EB2">
      <w:pPr>
        <w:jc w:val="both"/>
        <w:rPr>
          <w:vanish/>
          <w:sz w:val="18"/>
          <w:szCs w:val="18"/>
        </w:rPr>
      </w:pPr>
      <w:r w:rsidRPr="00316942">
        <w:rPr>
          <w:vanish/>
          <w:sz w:val="18"/>
          <w:szCs w:val="18"/>
        </w:rPr>
        <w:t>In the event of failure by the participant to perform any of the obligations arising from the agreement, and regardless of the consequences provided for under the applicable law, the institution is legally entitled to terminate the agreement without any further legal formality where no action is taken by the participant within one month of receiving notification by registered letter.</w:t>
      </w:r>
    </w:p>
    <w:p w14:paraId="6C24E534" w14:textId="77777777" w:rsidR="00137EB2" w:rsidRPr="00316942" w:rsidRDefault="00137EB2" w:rsidP="00137EB2">
      <w:pPr>
        <w:jc w:val="both"/>
        <w:rPr>
          <w:vanish/>
          <w:sz w:val="18"/>
          <w:szCs w:val="18"/>
        </w:rPr>
      </w:pPr>
    </w:p>
    <w:p w14:paraId="5E79F98B" w14:textId="77777777" w:rsidR="00137EB2" w:rsidRPr="00316942" w:rsidRDefault="00137EB2" w:rsidP="00137EB2">
      <w:pPr>
        <w:rPr>
          <w:b/>
          <w:sz w:val="18"/>
          <w:szCs w:val="18"/>
        </w:rPr>
      </w:pPr>
    </w:p>
    <w:p w14:paraId="616DAB10" w14:textId="77777777" w:rsidR="005812DD" w:rsidRPr="00316942" w:rsidRDefault="005812DD" w:rsidP="005812DD">
      <w:pPr>
        <w:jc w:val="both"/>
        <w:rPr>
          <w:b/>
          <w:sz w:val="18"/>
          <w:szCs w:val="18"/>
        </w:rPr>
      </w:pPr>
    </w:p>
    <w:p w14:paraId="47487C06" w14:textId="77777777" w:rsidR="00137EB2" w:rsidRPr="00316942" w:rsidRDefault="00137EB2" w:rsidP="00137EB2">
      <w:pPr>
        <w:rPr>
          <w:sz w:val="18"/>
          <w:szCs w:val="18"/>
        </w:rPr>
      </w:pPr>
    </w:p>
    <w:p w14:paraId="42CACBA5" w14:textId="77777777" w:rsidR="00137EB2" w:rsidRPr="00316942" w:rsidRDefault="00137EB2" w:rsidP="00137EB2">
      <w:pPr>
        <w:rPr>
          <w:b/>
          <w:vanish/>
          <w:sz w:val="18"/>
          <w:szCs w:val="18"/>
        </w:rPr>
      </w:pPr>
      <w:r w:rsidRPr="00316942">
        <w:rPr>
          <w:b/>
          <w:vanish/>
          <w:sz w:val="18"/>
          <w:szCs w:val="18"/>
          <w:lang w:val="en-GB"/>
        </w:rPr>
        <w:t>Article 4: Data Protection</w:t>
      </w:r>
    </w:p>
    <w:p w14:paraId="78F34E22" w14:textId="77777777" w:rsidR="00137EB2" w:rsidRPr="00316942" w:rsidRDefault="00137EB2" w:rsidP="00137EB2">
      <w:pPr>
        <w:rPr>
          <w:b/>
          <w:vanish/>
          <w:sz w:val="18"/>
          <w:szCs w:val="18"/>
          <w:lang w:val="en-GB"/>
        </w:rPr>
      </w:pPr>
    </w:p>
    <w:p w14:paraId="29095C59" w14:textId="77777777" w:rsidR="00137EB2" w:rsidRPr="00316942" w:rsidRDefault="00137EB2" w:rsidP="00986E2C">
      <w:pPr>
        <w:jc w:val="both"/>
        <w:rPr>
          <w:vanish/>
          <w:sz w:val="18"/>
          <w:szCs w:val="18"/>
        </w:rPr>
      </w:pPr>
      <w:r w:rsidRPr="00316942">
        <w:rPr>
          <w:vanish/>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w:t>
      </w:r>
      <w:r w:rsidR="00771340" w:rsidRPr="00316942">
        <w:rPr>
          <w:rStyle w:val="Funotenzeichen"/>
          <w:vanish/>
          <w:sz w:val="18"/>
          <w:szCs w:val="18"/>
          <w:lang w:val="en-GB"/>
        </w:rPr>
        <w:footnoteReference w:id="2"/>
      </w:r>
      <w:r w:rsidRPr="00316942">
        <w:rPr>
          <w:vanish/>
          <w:sz w:val="18"/>
          <w:szCs w:val="18"/>
          <w:lang w:val="en-GB"/>
        </w:rPr>
        <w:t xml:space="preserve"> (Court of Auditors or European Antifraud Office (OLAF)).</w:t>
      </w:r>
    </w:p>
    <w:p w14:paraId="67288EAF" w14:textId="77777777" w:rsidR="00137EB2" w:rsidRPr="00316942" w:rsidRDefault="00137EB2" w:rsidP="00137EB2">
      <w:pPr>
        <w:rPr>
          <w:vanish/>
          <w:sz w:val="18"/>
          <w:szCs w:val="18"/>
          <w:lang w:val="en-GB"/>
        </w:rPr>
      </w:pPr>
    </w:p>
    <w:p w14:paraId="19F6ACF0" w14:textId="77777777" w:rsidR="00137EB2" w:rsidRPr="00316942" w:rsidRDefault="00137EB2" w:rsidP="00986E2C">
      <w:pPr>
        <w:jc w:val="both"/>
        <w:rPr>
          <w:vanish/>
          <w:sz w:val="18"/>
          <w:szCs w:val="18"/>
        </w:rPr>
      </w:pPr>
      <w:r w:rsidRPr="00316942">
        <w:rPr>
          <w:vanish/>
          <w:sz w:val="18"/>
          <w:szCs w:val="18"/>
          <w:lang w:val="en-GB"/>
        </w:rPr>
        <w:t>The participant may, on written request, gain access to their personal data and correct any information that is inaccurate or incomplete. They should address any questions regarding the processing of their personal data to the sending institution and/or the National Agency. The participant may lodge a complaint against the processing of their personal data to the European Data Protection Supervisor with regard to the use of the data by the European Commission.</w:t>
      </w:r>
    </w:p>
    <w:p w14:paraId="2755331A" w14:textId="77777777" w:rsidR="00137EB2" w:rsidRPr="00316942" w:rsidRDefault="00137EB2" w:rsidP="00137EB2">
      <w:pPr>
        <w:rPr>
          <w:vanish/>
          <w:sz w:val="18"/>
          <w:szCs w:val="18"/>
          <w:lang w:val="en-GB"/>
        </w:rPr>
      </w:pPr>
    </w:p>
    <w:p w14:paraId="0A9643F7" w14:textId="77777777" w:rsidR="00137EB2" w:rsidRPr="00316942" w:rsidRDefault="00137EB2" w:rsidP="00137EB2">
      <w:pPr>
        <w:rPr>
          <w:vanish/>
          <w:sz w:val="18"/>
          <w:szCs w:val="18"/>
          <w:lang w:val="en-GB"/>
        </w:rPr>
      </w:pPr>
    </w:p>
    <w:p w14:paraId="41BA1433" w14:textId="77777777" w:rsidR="00137EB2" w:rsidRPr="00316942" w:rsidRDefault="00137EB2" w:rsidP="00137EB2">
      <w:pPr>
        <w:rPr>
          <w:vanish/>
          <w:sz w:val="18"/>
          <w:szCs w:val="18"/>
        </w:rPr>
      </w:pPr>
      <w:r w:rsidRPr="00316942">
        <w:rPr>
          <w:b/>
          <w:vanish/>
          <w:sz w:val="18"/>
          <w:szCs w:val="18"/>
          <w:lang w:val="en-GB"/>
        </w:rPr>
        <w:t>Article 5: Checks and Audits</w:t>
      </w:r>
    </w:p>
    <w:p w14:paraId="1AA5CE95" w14:textId="77777777" w:rsidR="00137EB2" w:rsidRPr="00316942" w:rsidRDefault="00137EB2" w:rsidP="00137EB2">
      <w:pPr>
        <w:rPr>
          <w:vanish/>
          <w:sz w:val="18"/>
          <w:szCs w:val="18"/>
          <w:lang w:val="en-GB"/>
        </w:rPr>
      </w:pPr>
    </w:p>
    <w:p w14:paraId="65F2ECBD" w14:textId="77777777" w:rsidR="00E85892" w:rsidRPr="00316942" w:rsidRDefault="00137EB2" w:rsidP="00137EB2">
      <w:pPr>
        <w:jc w:val="both"/>
        <w:rPr>
          <w:vanish/>
          <w:sz w:val="18"/>
          <w:szCs w:val="18"/>
        </w:rPr>
      </w:pPr>
      <w:r w:rsidRPr="00316942">
        <w:rPr>
          <w:vanish/>
          <w:sz w:val="18"/>
          <w:szCs w:val="18"/>
          <w:lang w:val="en-GB"/>
        </w:rPr>
        <w:t>The parties of the agreement undertake to provide any detailed information requested by the European Commission, the National Agency of Germany (NA DAAD) or by any other outside body authorised by the European Commission or the National Agency of Germany (NA DAAD) to check that the mobility period and the provisions of the agreement are being properly implemented.</w:t>
      </w:r>
    </w:p>
    <w:p w14:paraId="3370FADC" w14:textId="77777777" w:rsidR="002D5FD9" w:rsidRPr="00316942" w:rsidRDefault="002D5FD9" w:rsidP="00137EB2">
      <w:pPr>
        <w:jc w:val="both"/>
        <w:rPr>
          <w:vanish/>
          <w:sz w:val="18"/>
          <w:szCs w:val="18"/>
          <w:lang w:val="en-GB"/>
        </w:rPr>
        <w:sectPr w:rsidR="002D5FD9" w:rsidRPr="00316942"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1054887E" w14:textId="77777777" w:rsidR="00E85892" w:rsidRPr="00316942" w:rsidRDefault="00E85892" w:rsidP="00E85892">
      <w:pPr>
        <w:jc w:val="both"/>
        <w:rPr>
          <w:sz w:val="18"/>
          <w:szCs w:val="18"/>
          <w:lang w:val="en-GB"/>
        </w:rPr>
      </w:pPr>
    </w:p>
    <w:sectPr w:rsidR="00E85892" w:rsidRPr="0031694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EB2F3" w14:textId="77777777" w:rsidR="008E0C99" w:rsidRDefault="008E0C99">
      <w:r>
        <w:separator/>
      </w:r>
    </w:p>
  </w:endnote>
  <w:endnote w:type="continuationSeparator" w:id="0">
    <w:p w14:paraId="340A2D1C" w14:textId="77777777" w:rsidR="008E0C99" w:rsidRDefault="008E0C99">
      <w:r>
        <w:continuationSeparator/>
      </w:r>
    </w:p>
  </w:endnote>
  <w:endnote w:type="continuationNotice" w:id="1">
    <w:p w14:paraId="6A3CF5C2" w14:textId="77777777" w:rsidR="008E0C99" w:rsidRDefault="008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 Pro">
    <w:panose1 w:val="02040503050201020203"/>
    <w:charset w:val="00"/>
    <w:family w:val="roman"/>
    <w:notTrueType/>
    <w:pitch w:val="variable"/>
    <w:sig w:usb0="60000287" w:usb1="00000001"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EACDC" w14:textId="77777777" w:rsidR="00623986" w:rsidRDefault="00633E84">
    <w:pPr>
      <w:pStyle w:val="Fuzeile"/>
      <w:framePr w:wrap="around" w:vAnchor="text" w:hAnchor="margin" w:xAlign="right" w:y="1"/>
      <w:rPr>
        <w:rStyle w:val="Seitenzahl"/>
        <w:szCs w:val="24"/>
      </w:rPr>
    </w:pPr>
    <w:r>
      <w:rPr>
        <w:rStyle w:val="Seitenzahl"/>
        <w:szCs w:val="24"/>
      </w:rPr>
      <w:fldChar w:fldCharType="begin"/>
    </w:r>
    <w:r w:rsidR="00623986">
      <w:rPr>
        <w:rStyle w:val="Seitenzahl"/>
        <w:szCs w:val="24"/>
      </w:rPr>
      <w:instrText xml:space="preserve">PAGE  </w:instrText>
    </w:r>
    <w:r>
      <w:rPr>
        <w:rStyle w:val="Seitenzahl"/>
        <w:szCs w:val="24"/>
      </w:rPr>
      <w:fldChar w:fldCharType="separate"/>
    </w:r>
    <w:r w:rsidR="00623986">
      <w:rPr>
        <w:rStyle w:val="Seitenzahl"/>
        <w:szCs w:val="24"/>
      </w:rPr>
      <w:t>1</w:t>
    </w:r>
    <w:r>
      <w:rPr>
        <w:rStyle w:val="Seitenzahl"/>
        <w:szCs w:val="24"/>
      </w:rPr>
      <w:fldChar w:fldCharType="end"/>
    </w:r>
  </w:p>
  <w:p w14:paraId="348A3569" w14:textId="77777777" w:rsidR="00623986" w:rsidRDefault="00623986">
    <w:pPr>
      <w:pStyle w:val="Fuzeile"/>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2385" w14:textId="22AAC059" w:rsidR="00623986" w:rsidRDefault="00633E84">
    <w:pPr>
      <w:pStyle w:val="Fuzeile"/>
      <w:framePr w:wrap="around" w:vAnchor="text" w:hAnchor="page" w:x="5482" w:y="131"/>
      <w:rPr>
        <w:rStyle w:val="Seitenzahl"/>
        <w:szCs w:val="24"/>
      </w:rPr>
    </w:pPr>
    <w:r>
      <w:rPr>
        <w:rStyle w:val="Seitenzahl"/>
        <w:szCs w:val="24"/>
      </w:rPr>
      <w:fldChar w:fldCharType="begin"/>
    </w:r>
    <w:r w:rsidR="00623986">
      <w:rPr>
        <w:rStyle w:val="Seitenzahl"/>
        <w:szCs w:val="24"/>
      </w:rPr>
      <w:instrText xml:space="preserve">PAGE  </w:instrText>
    </w:r>
    <w:r>
      <w:rPr>
        <w:rStyle w:val="Seitenzahl"/>
        <w:szCs w:val="24"/>
      </w:rPr>
      <w:fldChar w:fldCharType="separate"/>
    </w:r>
    <w:r w:rsidR="00A3069A">
      <w:rPr>
        <w:rStyle w:val="Seitenzahl"/>
        <w:noProof/>
        <w:szCs w:val="24"/>
      </w:rPr>
      <w:t>4</w:t>
    </w:r>
    <w:r>
      <w:rPr>
        <w:rStyle w:val="Seitenzahl"/>
        <w:szCs w:val="24"/>
      </w:rPr>
      <w:fldChar w:fldCharType="end"/>
    </w:r>
  </w:p>
  <w:p w14:paraId="75784682" w14:textId="77777777" w:rsidR="00623986" w:rsidRDefault="00623986">
    <w:pPr>
      <w:pStyle w:val="Fuzeile"/>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E072E" w14:textId="77777777" w:rsidR="00623986" w:rsidRPr="009A6788" w:rsidRDefault="00623986" w:rsidP="009A6788">
    <w:pPr>
      <w:pStyle w:val="Fuzeile"/>
      <w:jc w:val="center"/>
      <w:rPr>
        <w:rFonts w:ascii="Arial" w:hAnsi="Arial" w:cs="Arial"/>
        <w:sz w:val="16"/>
        <w:szCs w:val="16"/>
      </w:rPr>
    </w:pPr>
    <w:r>
      <w:rPr>
        <w:rFonts w:ascii="Arial" w:hAnsi="Arial"/>
        <w:sz w:val="16"/>
        <w:szCs w:val="16"/>
      </w:rPr>
      <w:t>1</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5DBC" w14:textId="28F96055" w:rsidR="00623986" w:rsidRDefault="00633E84" w:rsidP="00FE149C">
    <w:pPr>
      <w:pStyle w:val="Fuzeile"/>
      <w:framePr w:wrap="auto" w:vAnchor="text" w:hAnchor="margin" w:xAlign="right" w:y="1"/>
      <w:jc w:val="both"/>
      <w:rPr>
        <w:rStyle w:val="Seitenzahl"/>
      </w:rPr>
    </w:pPr>
    <w:r>
      <w:rPr>
        <w:rStyle w:val="Seitenzahl"/>
      </w:rPr>
      <w:fldChar w:fldCharType="begin"/>
    </w:r>
    <w:r w:rsidR="00623986">
      <w:rPr>
        <w:rStyle w:val="Seitenzahl"/>
      </w:rPr>
      <w:instrText xml:space="preserve">PAGE  </w:instrText>
    </w:r>
    <w:r>
      <w:rPr>
        <w:rStyle w:val="Seitenzahl"/>
      </w:rPr>
      <w:fldChar w:fldCharType="separate"/>
    </w:r>
    <w:r w:rsidR="00A3069A">
      <w:rPr>
        <w:rStyle w:val="Seitenzahl"/>
        <w:noProof/>
      </w:rPr>
      <w:t>5</w:t>
    </w:r>
    <w:r>
      <w:rPr>
        <w:rStyle w:val="Seitenzahl"/>
      </w:rPr>
      <w:fldChar w:fldCharType="end"/>
    </w:r>
  </w:p>
  <w:p w14:paraId="0333ADA6" w14:textId="77777777" w:rsidR="00623986" w:rsidRDefault="00623986">
    <w:pPr>
      <w:pStyle w:val="Fuzeile"/>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CAF5E" w14:textId="77777777" w:rsidR="008E0C99" w:rsidRDefault="008E0C99">
      <w:r>
        <w:separator/>
      </w:r>
    </w:p>
  </w:footnote>
  <w:footnote w:type="continuationSeparator" w:id="0">
    <w:p w14:paraId="2B0519E8" w14:textId="77777777" w:rsidR="008E0C99" w:rsidRDefault="008E0C99">
      <w:r>
        <w:continuationSeparator/>
      </w:r>
    </w:p>
  </w:footnote>
  <w:footnote w:type="continuationNotice" w:id="1">
    <w:p w14:paraId="3E477DEF" w14:textId="77777777" w:rsidR="008E0C99" w:rsidRDefault="008E0C99"/>
  </w:footnote>
  <w:footnote w:id="2">
    <w:p w14:paraId="7E80E8FE" w14:textId="25D0A772" w:rsidR="00E925BB" w:rsidRPr="002839A0" w:rsidRDefault="00E925BB" w:rsidP="00E925BB">
      <w:pPr>
        <w:rPr>
          <w:b/>
        </w:rPr>
      </w:pPr>
      <w:r>
        <w:t xml:space="preserve">1 </w:t>
      </w:r>
      <w:r w:rsidRPr="00036010">
        <w:rPr>
          <w:sz w:val="18"/>
          <w:szCs w:val="18"/>
        </w:rPr>
        <w:t xml:space="preserve">Weitere Informationen über den Zweck der Verarbeitung Ihrer personenbezogenen Daten, welche Daten wir sammeln, wer Zugang zu ihnen hat und wie sie geschützt werden, finden Sie unter: </w:t>
      </w:r>
      <w:hyperlink r:id="rId1" w:history="1">
        <w:r w:rsidRPr="00036010">
          <w:rPr>
            <w:rStyle w:val="Hyperlink"/>
            <w:sz w:val="18"/>
            <w:szCs w:val="18"/>
          </w:rPr>
          <w:t>https://ec.europa.eu/programmes/erasmus-plus/specific-privacy-statement_en</w:t>
        </w:r>
      </w:hyperlink>
    </w:p>
    <w:p w14:paraId="4F62FF8D" w14:textId="327762E4" w:rsidR="00771340" w:rsidRPr="00E925BB" w:rsidRDefault="00771340" w:rsidP="00EF6A84">
      <w:pPr>
        <w:pStyle w:val="Funoten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78CA8" w14:textId="77777777" w:rsidR="00623986" w:rsidRDefault="00623986">
    <w:pPr>
      <w:pStyle w:val="Kopfzeile"/>
      <w:jc w:val="center"/>
      <w:rPr>
        <w:szCs w:val="24"/>
      </w:rPr>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D95CA" w14:textId="2129A579" w:rsidR="00C10B86" w:rsidRDefault="00C544D1" w:rsidP="00B2155C">
    <w:pPr>
      <w:pStyle w:val="Kopfzeile"/>
      <w:rPr>
        <w:rFonts w:ascii="Arial Narrow" w:hAnsi="Arial Narrow"/>
        <w:sz w:val="18"/>
        <w:szCs w:val="18"/>
      </w:rPr>
    </w:pPr>
    <w:r>
      <w:rPr>
        <w:rFonts w:ascii="Arial Narrow" w:hAnsi="Arial Narrow"/>
        <w:sz w:val="18"/>
        <w:szCs w:val="18"/>
      </w:rPr>
      <w:t>GfNA-II.8 – Grant Agreement für Teilneh</w:t>
    </w:r>
    <w:r w:rsidR="00A8506D">
      <w:rPr>
        <w:rFonts w:ascii="Arial Narrow" w:hAnsi="Arial Narrow"/>
        <w:sz w:val="18"/>
        <w:szCs w:val="18"/>
      </w:rPr>
      <w:t>mende</w:t>
    </w:r>
    <w:r>
      <w:rPr>
        <w:rFonts w:ascii="Arial Narrow" w:hAnsi="Arial Narrow"/>
        <w:sz w:val="18"/>
        <w:szCs w:val="18"/>
      </w:rPr>
      <w:t> – Lehre, Fort- und Weiterbildung – 2021</w:t>
    </w:r>
  </w:p>
  <w:p w14:paraId="06383618" w14:textId="228FF856" w:rsidR="00623986" w:rsidRPr="00936E41" w:rsidRDefault="00C10B86" w:rsidP="00B2155C">
    <w:pPr>
      <w:pStyle w:val="Kopfzeile"/>
      <w:rPr>
        <w:rFonts w:ascii="Arial Narrow" w:hAnsi="Arial Narrow" w:cs="Arial"/>
        <w:sz w:val="18"/>
        <w:szCs w:val="18"/>
      </w:rPr>
    </w:pPr>
    <w:r>
      <w:rPr>
        <w:rFonts w:ascii="Arial Narrow" w:hAnsi="Arial Narrow"/>
        <w:noProof/>
        <w:snapToGrid/>
        <w:sz w:val="18"/>
        <w:szCs w:val="18"/>
        <w:lang w:eastAsia="de-DE"/>
      </w:rPr>
      <w:drawing>
        <wp:anchor distT="0" distB="0" distL="114300" distR="114300" simplePos="0" relativeHeight="251658240" behindDoc="0" locked="0" layoutInCell="1" allowOverlap="1" wp14:anchorId="4B22A1E9" wp14:editId="7C7A1561">
          <wp:simplePos x="0" y="0"/>
          <wp:positionH relativeFrom="column">
            <wp:posOffset>4522470</wp:posOffset>
          </wp:positionH>
          <wp:positionV relativeFrom="paragraph">
            <wp:posOffset>20955</wp:posOffset>
          </wp:positionV>
          <wp:extent cx="1082675" cy="508000"/>
          <wp:effectExtent l="0" t="0" r="3175"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Uni Bayreuth IN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675" cy="508000"/>
                  </a:xfrm>
                  <a:prstGeom prst="rect">
                    <a:avLst/>
                  </a:prstGeom>
                </pic:spPr>
              </pic:pic>
            </a:graphicData>
          </a:graphic>
        </wp:anchor>
      </w:drawing>
    </w:r>
    <w:r>
      <w:rPr>
        <w:b/>
        <w:noProof/>
        <w:snapToGrid/>
        <w:szCs w:val="24"/>
        <w:lang w:eastAsia="de-DE"/>
      </w:rPr>
      <w:drawing>
        <wp:inline distT="0" distB="0" distL="0" distR="0" wp14:anchorId="3D568240" wp14:editId="3ACFB428">
          <wp:extent cx="1354015" cy="444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asmus Logo.jpg"/>
                  <pic:cNvPicPr/>
                </pic:nvPicPr>
                <pic:blipFill>
                  <a:blip r:embed="rId2">
                    <a:extLst>
                      <a:ext uri="{28A0092B-C50C-407E-A947-70E740481C1C}">
                        <a14:useLocalDpi xmlns:a14="http://schemas.microsoft.com/office/drawing/2010/main" val="0"/>
                      </a:ext>
                    </a:extLst>
                  </a:blip>
                  <a:stretch>
                    <a:fillRect/>
                  </a:stretch>
                </pic:blipFill>
                <pic:spPr>
                  <a:xfrm>
                    <a:off x="0" y="0"/>
                    <a:ext cx="1362859" cy="447403"/>
                  </a:xfrm>
                  <a:prstGeom prst="rect">
                    <a:avLst/>
                  </a:prstGeom>
                </pic:spPr>
              </pic:pic>
            </a:graphicData>
          </a:graphic>
        </wp:inline>
      </w:drawing>
    </w:r>
    <w:r w:rsidR="00C544D1">
      <w:rPr>
        <w:rFonts w:ascii="Arial Narrow" w:hAnsi="Arial Narrow"/>
        <w:sz w:val="18"/>
        <w:szCs w:val="18"/>
      </w:rPr>
      <w:tab/>
    </w:r>
    <w:r w:rsidR="00C544D1">
      <w:rPr>
        <w:rFonts w:ascii="Arial Narrow" w:hAnsi="Arial Narrow"/>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A2D20" w14:textId="77777777" w:rsidR="00623986" w:rsidRPr="00FE149C" w:rsidRDefault="00623986" w:rsidP="00FE149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berschrift1"/>
      <w:lvlText w:val="%1."/>
      <w:lvlJc w:val="left"/>
      <w:pPr>
        <w:tabs>
          <w:tab w:val="num" w:pos="432"/>
        </w:tabs>
        <w:ind w:left="432" w:hanging="432"/>
      </w:pPr>
      <w:rPr>
        <w:rFonts w:cs="Times New Roman"/>
      </w:rPr>
    </w:lvl>
    <w:lvl w:ilvl="1">
      <w:start w:val="1"/>
      <w:numFmt w:val="decimal"/>
      <w:pStyle w:val="berschrift2"/>
      <w:lvlText w:val="%1.%2"/>
      <w:lvlJc w:val="left"/>
      <w:pPr>
        <w:tabs>
          <w:tab w:val="num" w:pos="576"/>
        </w:tabs>
        <w:ind w:left="576" w:hanging="576"/>
      </w:pPr>
      <w:rPr>
        <w:rFonts w:cs="Times New Roman"/>
      </w:rPr>
    </w:lvl>
    <w:lvl w:ilvl="2">
      <w:start w:val="1"/>
      <w:numFmt w:val="decimal"/>
      <w:pStyle w:val="berschrift3"/>
      <w:lvlText w:val="%1.%2.%3"/>
      <w:lvlJc w:val="left"/>
      <w:pPr>
        <w:tabs>
          <w:tab w:val="num" w:pos="720"/>
        </w:tabs>
        <w:ind w:left="720" w:hanging="720"/>
      </w:pPr>
      <w:rPr>
        <w:rFonts w:cs="Times New Roman"/>
      </w:rPr>
    </w:lvl>
    <w:lvl w:ilvl="3">
      <w:start w:val="1"/>
      <w:numFmt w:val="decimal"/>
      <w:pStyle w:val="berschrift4"/>
      <w:lvlText w:val="%1.%2.%3.%4"/>
      <w:lvlJc w:val="left"/>
      <w:pPr>
        <w:tabs>
          <w:tab w:val="num" w:pos="864"/>
        </w:tabs>
        <w:ind w:left="864" w:hanging="864"/>
      </w:pPr>
      <w:rPr>
        <w:rFonts w:cs="Times New Roman"/>
      </w:rPr>
    </w:lvl>
    <w:lvl w:ilvl="4">
      <w:start w:val="1"/>
      <w:numFmt w:val="decimal"/>
      <w:pStyle w:val="berschrift5"/>
      <w:lvlText w:val="%1.%2.%3.%4.%5"/>
      <w:lvlJc w:val="left"/>
      <w:pPr>
        <w:tabs>
          <w:tab w:val="num" w:pos="1008"/>
        </w:tabs>
        <w:ind w:left="1008" w:hanging="1008"/>
      </w:pPr>
      <w:rPr>
        <w:rFonts w:cs="Times New Roman"/>
      </w:rPr>
    </w:lvl>
    <w:lvl w:ilvl="5">
      <w:start w:val="1"/>
      <w:numFmt w:val="decimal"/>
      <w:pStyle w:val="berschrift6"/>
      <w:lvlText w:val="%1.%2.%3.%4.%5.%6"/>
      <w:lvlJc w:val="left"/>
      <w:pPr>
        <w:tabs>
          <w:tab w:val="num" w:pos="1152"/>
        </w:tabs>
        <w:ind w:left="1152" w:hanging="1152"/>
      </w:pPr>
      <w:rPr>
        <w:rFonts w:cs="Times New Roman"/>
      </w:rPr>
    </w:lvl>
    <w:lvl w:ilvl="6">
      <w:start w:val="1"/>
      <w:numFmt w:val="decimal"/>
      <w:pStyle w:val="berschrift7"/>
      <w:lvlText w:val="%1.%2.%3.%4.%5.%6.%7"/>
      <w:lvlJc w:val="left"/>
      <w:pPr>
        <w:tabs>
          <w:tab w:val="num" w:pos="1296"/>
        </w:tabs>
        <w:ind w:left="1296" w:hanging="1296"/>
      </w:pPr>
      <w:rPr>
        <w:rFonts w:cs="Times New Roman"/>
      </w:rPr>
    </w:lvl>
    <w:lvl w:ilvl="7">
      <w:start w:val="1"/>
      <w:numFmt w:val="decimal"/>
      <w:pStyle w:val="berschrift8"/>
      <w:lvlText w:val="%1.%2.%3.%4.%5.%6.%7.%8"/>
      <w:lvlJc w:val="left"/>
      <w:pPr>
        <w:tabs>
          <w:tab w:val="num" w:pos="1440"/>
        </w:tabs>
        <w:ind w:left="1440" w:hanging="1440"/>
      </w:pPr>
      <w:rPr>
        <w:rFonts w:cs="Times New Roman"/>
      </w:rPr>
    </w:lvl>
    <w:lvl w:ilvl="8">
      <w:numFmt w:val="decimal"/>
      <w:pStyle w:val="berschrift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de-DE"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131073"/>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822"/>
    <w:rsid w:val="00026A5D"/>
    <w:rsid w:val="000341B8"/>
    <w:rsid w:val="00034F7C"/>
    <w:rsid w:val="00041396"/>
    <w:rsid w:val="0004406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53ED"/>
    <w:rsid w:val="001E7774"/>
    <w:rsid w:val="001F0773"/>
    <w:rsid w:val="0020039C"/>
    <w:rsid w:val="00202EB0"/>
    <w:rsid w:val="00204E80"/>
    <w:rsid w:val="00205935"/>
    <w:rsid w:val="00207117"/>
    <w:rsid w:val="002073C4"/>
    <w:rsid w:val="00207890"/>
    <w:rsid w:val="002125B3"/>
    <w:rsid w:val="00217D88"/>
    <w:rsid w:val="00223C12"/>
    <w:rsid w:val="00224331"/>
    <w:rsid w:val="00225748"/>
    <w:rsid w:val="002263C3"/>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3DE7"/>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738C"/>
    <w:rsid w:val="003034A6"/>
    <w:rsid w:val="0031249C"/>
    <w:rsid w:val="00312DBD"/>
    <w:rsid w:val="00313A00"/>
    <w:rsid w:val="00313A99"/>
    <w:rsid w:val="003149AE"/>
    <w:rsid w:val="00316942"/>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37A7"/>
    <w:rsid w:val="003664C7"/>
    <w:rsid w:val="00366E7B"/>
    <w:rsid w:val="003707EE"/>
    <w:rsid w:val="00371629"/>
    <w:rsid w:val="0037251E"/>
    <w:rsid w:val="00373E53"/>
    <w:rsid w:val="00373ECF"/>
    <w:rsid w:val="00374255"/>
    <w:rsid w:val="00377222"/>
    <w:rsid w:val="0038107B"/>
    <w:rsid w:val="003820F4"/>
    <w:rsid w:val="003834FE"/>
    <w:rsid w:val="00383559"/>
    <w:rsid w:val="0038742E"/>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276A4"/>
    <w:rsid w:val="00434A57"/>
    <w:rsid w:val="00435672"/>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355"/>
    <w:rsid w:val="004B15AC"/>
    <w:rsid w:val="004B431D"/>
    <w:rsid w:val="004B49BE"/>
    <w:rsid w:val="004B5DB1"/>
    <w:rsid w:val="004B7429"/>
    <w:rsid w:val="004C1E96"/>
    <w:rsid w:val="004C2220"/>
    <w:rsid w:val="004C267F"/>
    <w:rsid w:val="004C30F7"/>
    <w:rsid w:val="004C32C0"/>
    <w:rsid w:val="004C332D"/>
    <w:rsid w:val="004D16F1"/>
    <w:rsid w:val="004D7819"/>
    <w:rsid w:val="004E11B0"/>
    <w:rsid w:val="004E17F6"/>
    <w:rsid w:val="004E19BA"/>
    <w:rsid w:val="004E3FB8"/>
    <w:rsid w:val="004E4E61"/>
    <w:rsid w:val="004F6A0D"/>
    <w:rsid w:val="0050049D"/>
    <w:rsid w:val="005012D2"/>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3683"/>
    <w:rsid w:val="00524405"/>
    <w:rsid w:val="00525EEF"/>
    <w:rsid w:val="00527128"/>
    <w:rsid w:val="0053072F"/>
    <w:rsid w:val="0053707B"/>
    <w:rsid w:val="005413BB"/>
    <w:rsid w:val="0054215F"/>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3F8A"/>
    <w:rsid w:val="005B425F"/>
    <w:rsid w:val="005B5E61"/>
    <w:rsid w:val="005B71A9"/>
    <w:rsid w:val="005B74A0"/>
    <w:rsid w:val="005C0277"/>
    <w:rsid w:val="005C03ED"/>
    <w:rsid w:val="005C313B"/>
    <w:rsid w:val="005C37CD"/>
    <w:rsid w:val="005C590A"/>
    <w:rsid w:val="005C6E04"/>
    <w:rsid w:val="005C7136"/>
    <w:rsid w:val="005C78C2"/>
    <w:rsid w:val="005D26FD"/>
    <w:rsid w:val="005D3F3F"/>
    <w:rsid w:val="005D53D1"/>
    <w:rsid w:val="005D65FD"/>
    <w:rsid w:val="005E0B96"/>
    <w:rsid w:val="005E0F9F"/>
    <w:rsid w:val="005E17D7"/>
    <w:rsid w:val="005E216C"/>
    <w:rsid w:val="005E3617"/>
    <w:rsid w:val="005E412F"/>
    <w:rsid w:val="005E4A67"/>
    <w:rsid w:val="005F2E0A"/>
    <w:rsid w:val="005F56D7"/>
    <w:rsid w:val="005F6E26"/>
    <w:rsid w:val="005F7658"/>
    <w:rsid w:val="005F77D3"/>
    <w:rsid w:val="00602C59"/>
    <w:rsid w:val="00605365"/>
    <w:rsid w:val="00606A58"/>
    <w:rsid w:val="00607597"/>
    <w:rsid w:val="00612705"/>
    <w:rsid w:val="00614CD7"/>
    <w:rsid w:val="0061714F"/>
    <w:rsid w:val="00623986"/>
    <w:rsid w:val="00625DE5"/>
    <w:rsid w:val="00626B93"/>
    <w:rsid w:val="00630EC2"/>
    <w:rsid w:val="00633E84"/>
    <w:rsid w:val="00634031"/>
    <w:rsid w:val="00636563"/>
    <w:rsid w:val="006371CA"/>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AFF"/>
    <w:rsid w:val="006C6B7E"/>
    <w:rsid w:val="006D1ECB"/>
    <w:rsid w:val="006D2539"/>
    <w:rsid w:val="006D6268"/>
    <w:rsid w:val="006D642F"/>
    <w:rsid w:val="006D6AD6"/>
    <w:rsid w:val="006D7D28"/>
    <w:rsid w:val="006E02F2"/>
    <w:rsid w:val="006E247E"/>
    <w:rsid w:val="006E49B2"/>
    <w:rsid w:val="006E7143"/>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56FF6"/>
    <w:rsid w:val="0076315A"/>
    <w:rsid w:val="00765D25"/>
    <w:rsid w:val="0076738B"/>
    <w:rsid w:val="00767E5E"/>
    <w:rsid w:val="00770319"/>
    <w:rsid w:val="00771340"/>
    <w:rsid w:val="00775D13"/>
    <w:rsid w:val="00776F3D"/>
    <w:rsid w:val="00780990"/>
    <w:rsid w:val="00784CDD"/>
    <w:rsid w:val="00785C2E"/>
    <w:rsid w:val="00791896"/>
    <w:rsid w:val="00792230"/>
    <w:rsid w:val="0079267E"/>
    <w:rsid w:val="00794200"/>
    <w:rsid w:val="007A0E09"/>
    <w:rsid w:val="007A1E78"/>
    <w:rsid w:val="007A215B"/>
    <w:rsid w:val="007A4B08"/>
    <w:rsid w:val="007A5970"/>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15C0"/>
    <w:rsid w:val="008327F2"/>
    <w:rsid w:val="00832C85"/>
    <w:rsid w:val="00835DAE"/>
    <w:rsid w:val="00844257"/>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2788"/>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35E6"/>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C4AA8"/>
    <w:rsid w:val="009D37F2"/>
    <w:rsid w:val="009D3C8A"/>
    <w:rsid w:val="009D541C"/>
    <w:rsid w:val="009E0965"/>
    <w:rsid w:val="009E2BDB"/>
    <w:rsid w:val="009E3379"/>
    <w:rsid w:val="009E3593"/>
    <w:rsid w:val="009E4EAC"/>
    <w:rsid w:val="009E54A7"/>
    <w:rsid w:val="009E7079"/>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069A"/>
    <w:rsid w:val="00A318B3"/>
    <w:rsid w:val="00A31F3A"/>
    <w:rsid w:val="00A32BA3"/>
    <w:rsid w:val="00A332BE"/>
    <w:rsid w:val="00A33FF2"/>
    <w:rsid w:val="00A34281"/>
    <w:rsid w:val="00A34942"/>
    <w:rsid w:val="00A34A4A"/>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76535"/>
    <w:rsid w:val="00A80046"/>
    <w:rsid w:val="00A84FCC"/>
    <w:rsid w:val="00A8506D"/>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1B58"/>
    <w:rsid w:val="00AC52E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6AD8"/>
    <w:rsid w:val="00B2155C"/>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2140"/>
    <w:rsid w:val="00B534CE"/>
    <w:rsid w:val="00B53DDB"/>
    <w:rsid w:val="00B54848"/>
    <w:rsid w:val="00B55299"/>
    <w:rsid w:val="00B570E6"/>
    <w:rsid w:val="00B615E0"/>
    <w:rsid w:val="00B618F9"/>
    <w:rsid w:val="00B6559D"/>
    <w:rsid w:val="00B74F83"/>
    <w:rsid w:val="00B7500F"/>
    <w:rsid w:val="00B80116"/>
    <w:rsid w:val="00B8184A"/>
    <w:rsid w:val="00B82D1A"/>
    <w:rsid w:val="00B83CA6"/>
    <w:rsid w:val="00B83E4B"/>
    <w:rsid w:val="00B861D4"/>
    <w:rsid w:val="00B86B35"/>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0B86"/>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5269"/>
    <w:rsid w:val="00DD0799"/>
    <w:rsid w:val="00DD2D62"/>
    <w:rsid w:val="00DD74E5"/>
    <w:rsid w:val="00DE03FA"/>
    <w:rsid w:val="00DE13C1"/>
    <w:rsid w:val="00DE472F"/>
    <w:rsid w:val="00DE5BF0"/>
    <w:rsid w:val="00DF0197"/>
    <w:rsid w:val="00DF1DE2"/>
    <w:rsid w:val="00DF2719"/>
    <w:rsid w:val="00DF3EC1"/>
    <w:rsid w:val="00DF5E62"/>
    <w:rsid w:val="00DF6613"/>
    <w:rsid w:val="00DF718E"/>
    <w:rsid w:val="00E040AD"/>
    <w:rsid w:val="00E07160"/>
    <w:rsid w:val="00E1069C"/>
    <w:rsid w:val="00E1238C"/>
    <w:rsid w:val="00E2025B"/>
    <w:rsid w:val="00E21E63"/>
    <w:rsid w:val="00E23DC1"/>
    <w:rsid w:val="00E2749A"/>
    <w:rsid w:val="00E309AB"/>
    <w:rsid w:val="00E32230"/>
    <w:rsid w:val="00E3345F"/>
    <w:rsid w:val="00E33761"/>
    <w:rsid w:val="00E35749"/>
    <w:rsid w:val="00E35FC0"/>
    <w:rsid w:val="00E4387B"/>
    <w:rsid w:val="00E43E7A"/>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272"/>
    <w:rsid w:val="00E82DA6"/>
    <w:rsid w:val="00E838C5"/>
    <w:rsid w:val="00E8453D"/>
    <w:rsid w:val="00E85592"/>
    <w:rsid w:val="00E8563C"/>
    <w:rsid w:val="00E85892"/>
    <w:rsid w:val="00E859DE"/>
    <w:rsid w:val="00E922A6"/>
    <w:rsid w:val="00E925BB"/>
    <w:rsid w:val="00E92E00"/>
    <w:rsid w:val="00E93B25"/>
    <w:rsid w:val="00E9568A"/>
    <w:rsid w:val="00E96409"/>
    <w:rsid w:val="00E96E13"/>
    <w:rsid w:val="00EA04C6"/>
    <w:rsid w:val="00EA0DF4"/>
    <w:rsid w:val="00EA36E7"/>
    <w:rsid w:val="00EA4118"/>
    <w:rsid w:val="00EA4523"/>
    <w:rsid w:val="00EB1FA4"/>
    <w:rsid w:val="00EB2EBB"/>
    <w:rsid w:val="00EB5305"/>
    <w:rsid w:val="00EB6BCB"/>
    <w:rsid w:val="00EC0622"/>
    <w:rsid w:val="00EC4046"/>
    <w:rsid w:val="00EC4E35"/>
    <w:rsid w:val="00EC7A39"/>
    <w:rsid w:val="00EE2896"/>
    <w:rsid w:val="00EE2CCB"/>
    <w:rsid w:val="00EE39DB"/>
    <w:rsid w:val="00EE429D"/>
    <w:rsid w:val="00EE7E83"/>
    <w:rsid w:val="00EE7FE2"/>
    <w:rsid w:val="00EF1219"/>
    <w:rsid w:val="00EF2655"/>
    <w:rsid w:val="00EF59BB"/>
    <w:rsid w:val="00EF6A84"/>
    <w:rsid w:val="00EF73D6"/>
    <w:rsid w:val="00F00E2F"/>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332EC"/>
    <w:rsid w:val="00F34A66"/>
    <w:rsid w:val="00F35B49"/>
    <w:rsid w:val="00F369BF"/>
    <w:rsid w:val="00F4002E"/>
    <w:rsid w:val="00F403D5"/>
    <w:rsid w:val="00F42EEF"/>
    <w:rsid w:val="00F44CA4"/>
    <w:rsid w:val="00F455CE"/>
    <w:rsid w:val="00F462EC"/>
    <w:rsid w:val="00F472BC"/>
    <w:rsid w:val="00F506D7"/>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631"/>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C75"/>
    <w:rsid w:val="00FC48EB"/>
    <w:rsid w:val="00FC4F56"/>
    <w:rsid w:val="00FD36AE"/>
    <w:rsid w:val="00FD6452"/>
    <w:rsid w:val="00FE13B5"/>
    <w:rsid w:val="00FE149C"/>
    <w:rsid w:val="00FE1B9C"/>
    <w:rsid w:val="00FE5D7A"/>
    <w:rsid w:val="00FE5E59"/>
    <w:rsid w:val="00FE6963"/>
    <w:rsid w:val="00FE751B"/>
    <w:rsid w:val="00FF1545"/>
    <w:rsid w:val="00FF3189"/>
    <w:rsid w:val="00FF3524"/>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1073"/>
    <o:shapelayout v:ext="edit">
      <o:idmap v:ext="edit" data="1"/>
    </o:shapelayout>
  </w:shapeDefaults>
  <w:decimalSymbol w:val="."/>
  <w:listSeparator w:val=","/>
  <w14:docId w14:val="17631278"/>
  <w15:docId w15:val="{276865B1-93DA-4C90-8068-DDA5035B9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B7745"/>
    <w:rPr>
      <w:snapToGrid w:val="0"/>
    </w:rPr>
  </w:style>
  <w:style w:type="paragraph" w:styleId="berschrift1">
    <w:name w:val="heading 1"/>
    <w:basedOn w:val="Standard"/>
    <w:next w:val="Text1"/>
    <w:qFormat/>
    <w:rsid w:val="006B7745"/>
    <w:pPr>
      <w:keepNext/>
      <w:numPr>
        <w:numId w:val="1"/>
      </w:numPr>
      <w:spacing w:before="240" w:after="240"/>
      <w:jc w:val="both"/>
      <w:outlineLvl w:val="0"/>
    </w:pPr>
    <w:rPr>
      <w:b/>
      <w:smallCaps/>
      <w:sz w:val="24"/>
    </w:rPr>
  </w:style>
  <w:style w:type="paragraph" w:styleId="berschrift2">
    <w:name w:val="heading 2"/>
    <w:basedOn w:val="Standard"/>
    <w:next w:val="Text2"/>
    <w:qFormat/>
    <w:rsid w:val="006B7745"/>
    <w:pPr>
      <w:keepNext/>
      <w:numPr>
        <w:ilvl w:val="1"/>
        <w:numId w:val="1"/>
      </w:numPr>
      <w:spacing w:after="240"/>
      <w:jc w:val="both"/>
      <w:outlineLvl w:val="1"/>
    </w:pPr>
    <w:rPr>
      <w:b/>
      <w:sz w:val="24"/>
    </w:rPr>
  </w:style>
  <w:style w:type="paragraph" w:styleId="berschrift3">
    <w:name w:val="heading 3"/>
    <w:basedOn w:val="Standard"/>
    <w:next w:val="Text3"/>
    <w:qFormat/>
    <w:rsid w:val="006B7745"/>
    <w:pPr>
      <w:keepNext/>
      <w:numPr>
        <w:ilvl w:val="2"/>
        <w:numId w:val="1"/>
      </w:numPr>
      <w:spacing w:after="240"/>
      <w:jc w:val="both"/>
      <w:outlineLvl w:val="2"/>
    </w:pPr>
    <w:rPr>
      <w:i/>
      <w:sz w:val="24"/>
    </w:rPr>
  </w:style>
  <w:style w:type="paragraph" w:styleId="berschrift4">
    <w:name w:val="heading 4"/>
    <w:basedOn w:val="Standard"/>
    <w:next w:val="Text4"/>
    <w:qFormat/>
    <w:rsid w:val="006B7745"/>
    <w:pPr>
      <w:keepNext/>
      <w:numPr>
        <w:ilvl w:val="3"/>
        <w:numId w:val="1"/>
      </w:numPr>
      <w:spacing w:after="240"/>
      <w:jc w:val="both"/>
      <w:outlineLvl w:val="3"/>
    </w:pPr>
    <w:rPr>
      <w:sz w:val="24"/>
    </w:rPr>
  </w:style>
  <w:style w:type="paragraph" w:styleId="berschrift5">
    <w:name w:val="heading 5"/>
    <w:basedOn w:val="Standard"/>
    <w:next w:val="Standard"/>
    <w:qFormat/>
    <w:rsid w:val="006B7745"/>
    <w:pPr>
      <w:numPr>
        <w:ilvl w:val="4"/>
        <w:numId w:val="1"/>
      </w:numPr>
      <w:spacing w:before="240" w:after="60"/>
      <w:jc w:val="both"/>
      <w:outlineLvl w:val="4"/>
    </w:pPr>
    <w:rPr>
      <w:rFonts w:ascii="Arial" w:hAnsi="Arial"/>
      <w:sz w:val="22"/>
    </w:rPr>
  </w:style>
  <w:style w:type="paragraph" w:styleId="berschrift6">
    <w:name w:val="heading 6"/>
    <w:basedOn w:val="Standard"/>
    <w:next w:val="Standard"/>
    <w:qFormat/>
    <w:rsid w:val="006B7745"/>
    <w:pPr>
      <w:numPr>
        <w:ilvl w:val="5"/>
        <w:numId w:val="1"/>
      </w:numPr>
      <w:spacing w:before="240" w:after="60"/>
      <w:jc w:val="both"/>
      <w:outlineLvl w:val="5"/>
    </w:pPr>
    <w:rPr>
      <w:rFonts w:ascii="Arial" w:hAnsi="Arial"/>
      <w:i/>
      <w:sz w:val="22"/>
    </w:rPr>
  </w:style>
  <w:style w:type="paragraph" w:styleId="berschrift7">
    <w:name w:val="heading 7"/>
    <w:basedOn w:val="Standard"/>
    <w:next w:val="Standard"/>
    <w:qFormat/>
    <w:rsid w:val="006B7745"/>
    <w:pPr>
      <w:numPr>
        <w:ilvl w:val="6"/>
        <w:numId w:val="1"/>
      </w:numPr>
      <w:spacing w:before="240" w:after="60"/>
      <w:jc w:val="both"/>
      <w:outlineLvl w:val="6"/>
    </w:pPr>
    <w:rPr>
      <w:rFonts w:ascii="Arial" w:hAnsi="Arial"/>
    </w:rPr>
  </w:style>
  <w:style w:type="paragraph" w:styleId="berschrift8">
    <w:name w:val="heading 8"/>
    <w:basedOn w:val="Standard"/>
    <w:next w:val="Standard"/>
    <w:qFormat/>
    <w:rsid w:val="006B7745"/>
    <w:pPr>
      <w:numPr>
        <w:ilvl w:val="7"/>
        <w:numId w:val="1"/>
      </w:numPr>
      <w:spacing w:before="240" w:after="60"/>
      <w:jc w:val="both"/>
      <w:outlineLvl w:val="7"/>
    </w:pPr>
    <w:rPr>
      <w:rFonts w:ascii="Arial" w:hAnsi="Arial"/>
      <w:i/>
    </w:rPr>
  </w:style>
  <w:style w:type="paragraph" w:styleId="berschrift9">
    <w:name w:val="heading 9"/>
    <w:basedOn w:val="Standard"/>
    <w:next w:val="Standard"/>
    <w:qFormat/>
    <w:rsid w:val="006B7745"/>
    <w:pPr>
      <w:numPr>
        <w:ilvl w:val="8"/>
        <w:numId w:val="1"/>
      </w:numPr>
      <w:spacing w:before="240" w:after="60"/>
      <w:jc w:val="both"/>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rsid w:val="006B7745"/>
    <w:pPr>
      <w:spacing w:after="240"/>
      <w:ind w:left="483"/>
      <w:jc w:val="both"/>
    </w:pPr>
    <w:rPr>
      <w:sz w:val="24"/>
    </w:rPr>
  </w:style>
  <w:style w:type="paragraph" w:customStyle="1" w:styleId="Text2">
    <w:name w:val="Text 2"/>
    <w:basedOn w:val="Standard"/>
    <w:rsid w:val="006B7745"/>
    <w:pPr>
      <w:tabs>
        <w:tab w:val="left" w:pos="2161"/>
      </w:tabs>
      <w:spacing w:after="240"/>
      <w:ind w:left="1077"/>
      <w:jc w:val="both"/>
    </w:pPr>
    <w:rPr>
      <w:sz w:val="24"/>
    </w:rPr>
  </w:style>
  <w:style w:type="paragraph" w:customStyle="1" w:styleId="Text3">
    <w:name w:val="Text 3"/>
    <w:basedOn w:val="Standard"/>
    <w:rsid w:val="006B7745"/>
    <w:pPr>
      <w:tabs>
        <w:tab w:val="left" w:pos="2302"/>
      </w:tabs>
      <w:spacing w:after="240"/>
      <w:ind w:left="1917"/>
      <w:jc w:val="both"/>
    </w:pPr>
    <w:rPr>
      <w:sz w:val="24"/>
    </w:rPr>
  </w:style>
  <w:style w:type="paragraph" w:customStyle="1" w:styleId="Text4">
    <w:name w:val="Text 4"/>
    <w:basedOn w:val="Standard"/>
    <w:rsid w:val="006B7745"/>
    <w:pPr>
      <w:spacing w:after="240"/>
      <w:ind w:left="2880"/>
      <w:jc w:val="both"/>
    </w:pPr>
    <w:rPr>
      <w:sz w:val="24"/>
    </w:rPr>
  </w:style>
  <w:style w:type="paragraph" w:styleId="Titel">
    <w:name w:val="Title"/>
    <w:basedOn w:val="Stand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tertitel">
    <w:name w:val="Subtitle"/>
    <w:basedOn w:val="Standard"/>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unotenzeichen">
    <w:name w:val="footnote reference"/>
    <w:semiHidden/>
    <w:rsid w:val="006B7745"/>
    <w:rPr>
      <w:rFonts w:cs="Times New Roman"/>
    </w:rPr>
  </w:style>
  <w:style w:type="paragraph" w:styleId="Textkrper">
    <w:name w:val="Body Text"/>
    <w:aliases w:val="Document,Doc,Body Text2,doc,Standard paragraph,BodyText, (Norm),Body Text 12,bt,gl,uvlaka 2,(Norm),heading3,Body Text - Level 2,1body,BodText,body text,Body Txt,Body Text-10,Body Text Char2,Text Char1,Τίτλος Μελέτης,- TF,Text"/>
    <w:basedOn w:val="Standard"/>
    <w:link w:val="TextkrperZchn"/>
    <w:rsid w:val="006B7745"/>
    <w:pPr>
      <w:jc w:val="both"/>
    </w:pPr>
    <w:rPr>
      <w:sz w:val="24"/>
    </w:rPr>
  </w:style>
  <w:style w:type="paragraph" w:styleId="Funotentext">
    <w:name w:val="footnote text"/>
    <w:basedOn w:val="Standard"/>
    <w:semiHidden/>
    <w:rsid w:val="006B7745"/>
    <w:pPr>
      <w:spacing w:after="240"/>
      <w:ind w:left="357" w:hanging="357"/>
      <w:jc w:val="both"/>
    </w:pPr>
  </w:style>
  <w:style w:type="character" w:styleId="Seitenzahl">
    <w:name w:val="page number"/>
    <w:rsid w:val="006B7745"/>
    <w:rPr>
      <w:rFonts w:cs="Times New Roman"/>
    </w:rPr>
  </w:style>
  <w:style w:type="paragraph" w:styleId="Kopfzeile">
    <w:name w:val="header"/>
    <w:basedOn w:val="Standard"/>
    <w:rsid w:val="006B7745"/>
    <w:pPr>
      <w:tabs>
        <w:tab w:val="center" w:pos="4153"/>
        <w:tab w:val="right" w:pos="8306"/>
      </w:tabs>
      <w:spacing w:after="240"/>
      <w:jc w:val="both"/>
    </w:pPr>
    <w:rPr>
      <w:sz w:val="24"/>
    </w:rPr>
  </w:style>
  <w:style w:type="paragraph" w:styleId="Fuzeile">
    <w:name w:val="footer"/>
    <w:basedOn w:val="Standard"/>
    <w:rsid w:val="006B7745"/>
    <w:pPr>
      <w:tabs>
        <w:tab w:val="center" w:pos="4153"/>
        <w:tab w:val="right" w:pos="8306"/>
      </w:tabs>
    </w:pPr>
  </w:style>
  <w:style w:type="paragraph" w:customStyle="1" w:styleId="Blockquote">
    <w:name w:val="Blockquote"/>
    <w:basedOn w:val="Standard"/>
    <w:rsid w:val="006B7745"/>
    <w:pPr>
      <w:spacing w:before="100" w:after="100"/>
      <w:ind w:left="360" w:right="360"/>
    </w:pPr>
    <w:rPr>
      <w:snapToGrid/>
      <w:sz w:val="24"/>
    </w:rPr>
  </w:style>
  <w:style w:type="character" w:styleId="Hervorhebung">
    <w:name w:val="Emphasis"/>
    <w:qFormat/>
    <w:rsid w:val="006B7745"/>
    <w:rPr>
      <w:rFonts w:cs="Times New Roman"/>
      <w:i/>
    </w:rPr>
  </w:style>
  <w:style w:type="character" w:styleId="Hyperlink">
    <w:name w:val="Hyperlink"/>
    <w:rsid w:val="006B7745"/>
    <w:rPr>
      <w:rFonts w:cs="Times New Roman"/>
      <w:color w:val="0000FF"/>
      <w:u w:val="single"/>
    </w:rPr>
  </w:style>
  <w:style w:type="character" w:styleId="Fett">
    <w:name w:val="Strong"/>
    <w:qFormat/>
    <w:rsid w:val="006B7745"/>
    <w:rPr>
      <w:rFonts w:cs="Times New Roman"/>
      <w:b/>
    </w:rPr>
  </w:style>
  <w:style w:type="paragraph" w:customStyle="1" w:styleId="ZCom">
    <w:name w:val="Z_Com"/>
    <w:basedOn w:val="Standard"/>
    <w:next w:val="Standard"/>
    <w:rsid w:val="006B7745"/>
    <w:pPr>
      <w:widowControl w:val="0"/>
      <w:ind w:right="85"/>
      <w:jc w:val="both"/>
    </w:pPr>
    <w:rPr>
      <w:rFonts w:ascii="Arial" w:hAnsi="Arial"/>
      <w:snapToGrid/>
      <w:sz w:val="24"/>
    </w:rPr>
  </w:style>
  <w:style w:type="paragraph" w:styleId="Dokumentstruktur">
    <w:name w:val="Document Map"/>
    <w:basedOn w:val="Standard"/>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Sprechblasentext">
    <w:name w:val="Balloon Text"/>
    <w:basedOn w:val="Standard"/>
    <w:semiHidden/>
    <w:rsid w:val="00FD6452"/>
    <w:rPr>
      <w:rFonts w:ascii="Tahoma" w:hAnsi="Tahoma" w:cs="Tahoma"/>
      <w:sz w:val="16"/>
      <w:szCs w:val="16"/>
    </w:rPr>
  </w:style>
  <w:style w:type="character" w:customStyle="1" w:styleId="TextkrperZchn">
    <w:name w:val="Textkörper Zchn"/>
    <w:aliases w:val="Document Zchn,Doc Zchn,Body Text2 Zchn,doc Zchn,Standard paragraph Zchn,BodyText Zchn, (Norm) Zchn,Body Text 12 Zchn,bt Zchn,gl Zchn,uvlaka 2 Zchn,(Norm) Zchn,heading3 Zchn,Body Text - Level 2 Zchn,1body Zchn,BodText Zchn,body text Zchn"/>
    <w:link w:val="Textkrper"/>
    <w:rsid w:val="0082163D"/>
    <w:rPr>
      <w:snapToGrid w:val="0"/>
      <w:sz w:val="24"/>
      <w:lang w:val="de-DE" w:eastAsia="en-GB" w:bidi="ar-SA"/>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rsid w:val="00FB10DF"/>
    <w:rPr>
      <w:snapToGrid w:val="0"/>
      <w:lang w:val="de-DE"/>
    </w:rPr>
  </w:style>
  <w:style w:type="paragraph" w:styleId="Kommentarthema">
    <w:name w:val="annotation subject"/>
    <w:basedOn w:val="Kommentartext"/>
    <w:next w:val="Kommentartext"/>
    <w:link w:val="KommentarthemaZchn"/>
    <w:rsid w:val="00FB10DF"/>
    <w:rPr>
      <w:b/>
      <w:bCs/>
    </w:rPr>
  </w:style>
  <w:style w:type="character" w:customStyle="1" w:styleId="KommentarthemaZchn">
    <w:name w:val="Kommentarthema Zchn"/>
    <w:link w:val="Kommentarthema"/>
    <w:rsid w:val="00FB10DF"/>
    <w:rPr>
      <w:b/>
      <w:bCs/>
      <w:snapToGrid w:val="0"/>
      <w:lang w:val="de-DE"/>
    </w:rPr>
  </w:style>
  <w:style w:type="paragraph" w:styleId="Endnotentext">
    <w:name w:val="endnote text"/>
    <w:basedOn w:val="Standard"/>
    <w:link w:val="EndnotentextZchn"/>
    <w:rsid w:val="002E24F7"/>
  </w:style>
  <w:style w:type="character" w:customStyle="1" w:styleId="EndnotentextZchn">
    <w:name w:val="Endnotentext Zchn"/>
    <w:link w:val="Endnotentext"/>
    <w:rsid w:val="002E24F7"/>
    <w:rPr>
      <w:snapToGrid w:val="0"/>
      <w:lang w:val="de-DE"/>
    </w:rPr>
  </w:style>
  <w:style w:type="character" w:styleId="Endnotenzeichen">
    <w:name w:val="endnote reference"/>
    <w:rsid w:val="002E24F7"/>
    <w:rPr>
      <w:vertAlign w:val="superscript"/>
    </w:rPr>
  </w:style>
  <w:style w:type="paragraph" w:customStyle="1" w:styleId="ColorfulList-Accent11">
    <w:name w:val="Colorful List - Accent 11"/>
    <w:basedOn w:val="Standard"/>
    <w:uiPriority w:val="34"/>
    <w:qFormat/>
    <w:rsid w:val="004A4617"/>
    <w:pPr>
      <w:ind w:left="720"/>
    </w:pPr>
    <w:rPr>
      <w:rFonts w:ascii="Calibri" w:eastAsia="SimSun" w:hAnsi="Calibri" w:cs="Calibri"/>
      <w:snapToGrid/>
      <w:sz w:val="22"/>
      <w:szCs w:val="22"/>
      <w:lang w:eastAsia="en-US"/>
    </w:rPr>
  </w:style>
  <w:style w:type="paragraph" w:customStyle="1" w:styleId="articletitle">
    <w:name w:val="article title"/>
    <w:basedOn w:val="Standard"/>
    <w:qFormat/>
    <w:rsid w:val="001C3D10"/>
    <w:pPr>
      <w:numPr>
        <w:numId w:val="7"/>
      </w:numPr>
      <w:suppressAutoHyphens/>
      <w:spacing w:after="200" w:line="276" w:lineRule="auto"/>
      <w:ind w:left="357" w:hanging="357"/>
    </w:pPr>
    <w:rPr>
      <w:rFonts w:eastAsia="Calibri"/>
      <w:b/>
      <w:snapToGrid/>
      <w:sz w:val="24"/>
      <w:szCs w:val="24"/>
      <w:lang w:eastAsia="ar-SA"/>
    </w:rPr>
  </w:style>
  <w:style w:type="paragraph" w:customStyle="1" w:styleId="paragraph">
    <w:name w:val="paragraph"/>
    <w:basedOn w:val="Standard"/>
    <w:link w:val="paragraphChar"/>
    <w:qFormat/>
    <w:rsid w:val="001C3D10"/>
    <w:pPr>
      <w:numPr>
        <w:ilvl w:val="1"/>
        <w:numId w:val="7"/>
      </w:numPr>
      <w:ind w:left="567" w:hanging="567"/>
      <w:jc w:val="both"/>
    </w:pPr>
    <w:rPr>
      <w:sz w:val="24"/>
      <w:szCs w:val="24"/>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rPr>
  </w:style>
  <w:style w:type="paragraph" w:styleId="berarbeitung">
    <w:name w:val="Revision"/>
    <w:hidden/>
    <w:uiPriority w:val="99"/>
    <w:semiHidden/>
    <w:rsid w:val="00E96E13"/>
    <w:rPr>
      <w:snapToGrid w:val="0"/>
    </w:rPr>
  </w:style>
  <w:style w:type="character" w:customStyle="1" w:styleId="UnresolvedMention">
    <w:name w:val="Unresolved Mention"/>
    <w:basedOn w:val="Absatz-Standardschriftart"/>
    <w:uiPriority w:val="99"/>
    <w:semiHidden/>
    <w:unhideWhenUsed/>
    <w:rsid w:val="008F3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rasmus-plus.ec.europa.eu/erasmus-and-data-protection/privacy-statement-mobility-too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programmes/erasmus-plus/specific-privacy-statement_en"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002336-8249-4B5E-A1FB-479F5338617C}">
  <ds:schemaRefs>
    <ds:schemaRef ds:uri="http://purl.org/dc/terms/"/>
    <ds:schemaRef ds:uri="cbb01951-1c45-4a5c-a97e-d9358664634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4.xml><?xml version="1.0" encoding="utf-8"?>
<ds:datastoreItem xmlns:ds="http://schemas.openxmlformats.org/officeDocument/2006/customXml" ds:itemID="{1B064849-EBF6-43B6-8766-42A2512A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14873</Characters>
  <Application>Microsoft Office Word</Application>
  <DocSecurity>0</DocSecurity>
  <Lines>123</Lines>
  <Paragraphs>32</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Paez, Sabine</cp:lastModifiedBy>
  <cp:revision>8</cp:revision>
  <cp:lastPrinted>2014-06-03T10:21:00Z</cp:lastPrinted>
  <dcterms:created xsi:type="dcterms:W3CDTF">2022-10-17T10:23:00Z</dcterms:created>
  <dcterms:modified xsi:type="dcterms:W3CDTF">2023-05-11T08:51:00Z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